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F1FCF">
      <w:pPr>
        <w:ind w:firstLine="851"/>
        <w:jc w:val="both"/>
        <w:rPr>
          <w:color w:val="000080"/>
        </w:rPr>
      </w:pPr>
      <w:r>
        <w:rPr>
          <w:color w:val="FF0000"/>
        </w:rPr>
        <w:t>Тема 7.</w:t>
      </w:r>
      <w:r>
        <w:rPr>
          <w:color w:val="000080"/>
        </w:rPr>
        <w:t>Современные концепции в обучении и их реализация в подготовке офицерских кадров.</w:t>
      </w:r>
    </w:p>
    <w:p w:rsidR="00000000" w:rsidRDefault="002F1FCF">
      <w:pPr>
        <w:ind w:firstLine="851"/>
        <w:jc w:val="both"/>
      </w:pPr>
      <w:r>
        <w:rPr>
          <w:color w:val="FF0000"/>
        </w:rPr>
        <w:t>Вопрос 1.</w:t>
      </w:r>
      <w:r>
        <w:t>Общая характеристика основных концепций обучения в Вузе.</w:t>
      </w:r>
    </w:p>
    <w:p w:rsidR="00000000" w:rsidRDefault="002F1FCF">
      <w:pPr>
        <w:ind w:firstLine="851"/>
        <w:jc w:val="both"/>
      </w:pPr>
      <w:r>
        <w:rPr>
          <w:color w:val="FF0000"/>
        </w:rPr>
        <w:t xml:space="preserve">Вопрос 2. </w:t>
      </w:r>
      <w:r>
        <w:t>Содержание проблемно-деятельностной концепции в обучении.</w:t>
      </w:r>
    </w:p>
    <w:p w:rsidR="00000000" w:rsidRDefault="002F1FCF">
      <w:pPr>
        <w:ind w:firstLine="851"/>
        <w:jc w:val="both"/>
      </w:pPr>
      <w:r>
        <w:rPr>
          <w:color w:val="FF0000"/>
        </w:rPr>
        <w:t>Литература:</w:t>
      </w:r>
    </w:p>
    <w:p w:rsidR="00000000" w:rsidRDefault="002F1FCF">
      <w:pPr>
        <w:numPr>
          <w:ilvl w:val="0"/>
          <w:numId w:val="1"/>
        </w:numPr>
        <w:tabs>
          <w:tab w:val="clear" w:pos="360"/>
          <w:tab w:val="num" w:pos="1211"/>
        </w:tabs>
        <w:ind w:left="1211"/>
        <w:jc w:val="both"/>
      </w:pPr>
      <w:r>
        <w:t>Коменский Я.А. Великая</w:t>
      </w:r>
      <w:r>
        <w:t xml:space="preserve"> дидактика. в 2 томах. Избранные педагогические сочинения. т.1 – С. 242-276;</w:t>
      </w:r>
    </w:p>
    <w:p w:rsidR="00000000" w:rsidRDefault="002F1FCF">
      <w:pPr>
        <w:numPr>
          <w:ilvl w:val="0"/>
          <w:numId w:val="1"/>
        </w:numPr>
        <w:tabs>
          <w:tab w:val="clear" w:pos="360"/>
          <w:tab w:val="num" w:pos="1211"/>
        </w:tabs>
        <w:ind w:left="1211"/>
        <w:jc w:val="both"/>
      </w:pPr>
      <w:r>
        <w:t>Вдовюк В.И., Шабанов Г.А. ПВВШ: современные проблемы в структурно-логических схемах и таблицах. Уч.пособие.- М.: ВУ, 1996. С 26 – 36;</w:t>
      </w:r>
    </w:p>
    <w:p w:rsidR="00000000" w:rsidRDefault="002F1FCF">
      <w:pPr>
        <w:numPr>
          <w:ilvl w:val="0"/>
          <w:numId w:val="1"/>
        </w:numPr>
        <w:tabs>
          <w:tab w:val="clear" w:pos="360"/>
          <w:tab w:val="num" w:pos="1211"/>
        </w:tabs>
        <w:ind w:left="1211"/>
        <w:jc w:val="both"/>
      </w:pPr>
      <w:r>
        <w:t>Психология и педагогика высшей военной школы:</w:t>
      </w:r>
      <w:r>
        <w:t xml:space="preserve"> </w:t>
      </w:r>
      <w:proofErr w:type="spellStart"/>
      <w:r>
        <w:t>Уч</w:t>
      </w:r>
      <w:proofErr w:type="spellEnd"/>
      <w:r>
        <w:t>. пособие/ Под редакцией А.В.Барабанщикова. –М.: Воениздат,1989.С. 213 –252;</w:t>
      </w:r>
    </w:p>
    <w:p w:rsidR="00000000" w:rsidRDefault="002F1FCF">
      <w:pPr>
        <w:numPr>
          <w:ilvl w:val="0"/>
          <w:numId w:val="1"/>
        </w:numPr>
        <w:tabs>
          <w:tab w:val="clear" w:pos="360"/>
          <w:tab w:val="num" w:pos="1211"/>
        </w:tabs>
        <w:ind w:left="1211"/>
        <w:jc w:val="both"/>
      </w:pPr>
      <w:r>
        <w:t>Коротков Э.Н. Технология проблемно-деятельного обучения в Вузе. М.: ВПА. 1990;</w:t>
      </w:r>
    </w:p>
    <w:p w:rsidR="00000000" w:rsidRDefault="002F1FCF">
      <w:pPr>
        <w:numPr>
          <w:ilvl w:val="0"/>
          <w:numId w:val="1"/>
        </w:numPr>
        <w:tabs>
          <w:tab w:val="clear" w:pos="360"/>
          <w:tab w:val="num" w:pos="1211"/>
        </w:tabs>
        <w:ind w:left="1211"/>
        <w:jc w:val="both"/>
      </w:pPr>
      <w:r>
        <w:t>Коротков Э.Н. Современные концепции обучения их применение в подготовке военных кадров;</w:t>
      </w:r>
    </w:p>
    <w:p w:rsidR="00000000" w:rsidRDefault="002F1FCF">
      <w:pPr>
        <w:numPr>
          <w:ilvl w:val="0"/>
          <w:numId w:val="1"/>
        </w:numPr>
        <w:tabs>
          <w:tab w:val="clear" w:pos="360"/>
          <w:tab w:val="num" w:pos="1211"/>
        </w:tabs>
        <w:ind w:left="1211"/>
        <w:jc w:val="both"/>
      </w:pPr>
      <w:r>
        <w:t>Военная п</w:t>
      </w:r>
      <w:r>
        <w:t>сихология и педагогика. Учебное пособие под редакцией Кулакова В.Ф. М.: ВПА, 1988 гл. 8. С. 143.</w:t>
      </w:r>
    </w:p>
    <w:p w:rsidR="00000000" w:rsidRDefault="002F1FCF">
      <w:pPr>
        <w:jc w:val="both"/>
      </w:pPr>
    </w:p>
    <w:p w:rsidR="00000000" w:rsidRDefault="002F1FCF">
      <w:pPr>
        <w:ind w:firstLine="851"/>
        <w:jc w:val="both"/>
      </w:pPr>
      <w:r>
        <w:rPr>
          <w:color w:val="FF0000"/>
        </w:rPr>
        <w:t>Вступление.</w:t>
      </w:r>
    </w:p>
    <w:p w:rsidR="00000000" w:rsidRDefault="002F1FCF">
      <w:pPr>
        <w:ind w:firstLine="851"/>
        <w:jc w:val="both"/>
      </w:pPr>
      <w:r>
        <w:rPr>
          <w:color w:val="FF0000"/>
        </w:rPr>
        <w:t xml:space="preserve">Концепции обучения </w:t>
      </w:r>
      <w:r>
        <w:t>– совокупность обобщенных теоретических положений или систематизация взглядов на понимание сущности содержания, методики ,орган</w:t>
      </w:r>
      <w:r>
        <w:t>изации учебного процесса, а также на особенности  действия обучаемых и обучающих.</w:t>
      </w:r>
    </w:p>
    <w:p w:rsidR="00000000" w:rsidRDefault="002F1FCF">
      <w:pPr>
        <w:ind w:firstLine="851"/>
        <w:jc w:val="both"/>
      </w:pPr>
      <w:r>
        <w:t>В настоящее время в процессе обучения наиболее применяются и исследуются следующие концепции.</w:t>
      </w:r>
    </w:p>
    <w:p w:rsidR="00000000" w:rsidRDefault="002F1FCF">
      <w:pPr>
        <w:numPr>
          <w:ilvl w:val="0"/>
          <w:numId w:val="5"/>
        </w:numPr>
        <w:jc w:val="both"/>
      </w:pPr>
      <w:r>
        <w:t>Ассоциативно-рефлекторная;</w:t>
      </w:r>
    </w:p>
    <w:p w:rsidR="00000000" w:rsidRDefault="002F1FCF">
      <w:pPr>
        <w:numPr>
          <w:ilvl w:val="0"/>
          <w:numId w:val="5"/>
        </w:numPr>
        <w:jc w:val="both"/>
      </w:pPr>
      <w:r>
        <w:t>Теория поэтапного формирования умственных действий;</w:t>
      </w:r>
    </w:p>
    <w:p w:rsidR="00000000" w:rsidRDefault="002F1FCF">
      <w:pPr>
        <w:numPr>
          <w:ilvl w:val="0"/>
          <w:numId w:val="5"/>
        </w:numPr>
        <w:jc w:val="both"/>
      </w:pPr>
      <w:r>
        <w:t>К</w:t>
      </w:r>
      <w:r>
        <w:t>онцепция теоретического обобщения в обучении;</w:t>
      </w:r>
    </w:p>
    <w:p w:rsidR="00000000" w:rsidRDefault="002F1FCF">
      <w:pPr>
        <w:numPr>
          <w:ilvl w:val="0"/>
          <w:numId w:val="5"/>
        </w:numPr>
        <w:jc w:val="both"/>
      </w:pPr>
      <w:r>
        <w:t>Концепция проблемно-деятельностного обучения;</w:t>
      </w:r>
    </w:p>
    <w:p w:rsidR="00000000" w:rsidRDefault="002F1FCF">
      <w:pPr>
        <w:numPr>
          <w:ilvl w:val="0"/>
          <w:numId w:val="5"/>
        </w:numPr>
        <w:jc w:val="both"/>
      </w:pPr>
      <w:r>
        <w:t>Суггестопедическая концепция;</w:t>
      </w:r>
    </w:p>
    <w:p w:rsidR="00000000" w:rsidRDefault="002F1FCF">
      <w:pPr>
        <w:numPr>
          <w:ilvl w:val="0"/>
          <w:numId w:val="5"/>
        </w:numPr>
        <w:jc w:val="both"/>
      </w:pPr>
      <w:r>
        <w:t>Концепция программированного обучения;</w:t>
      </w:r>
    </w:p>
    <w:p w:rsidR="00000000" w:rsidRDefault="002F1FCF">
      <w:pPr>
        <w:ind w:left="851"/>
        <w:jc w:val="both"/>
        <w:rPr>
          <w:color w:val="FF0000"/>
        </w:rPr>
      </w:pPr>
    </w:p>
    <w:p w:rsidR="00000000" w:rsidRDefault="002F1FCF">
      <w:pPr>
        <w:ind w:left="851"/>
        <w:jc w:val="both"/>
      </w:pPr>
      <w:r>
        <w:rPr>
          <w:color w:val="FF0000"/>
        </w:rPr>
        <w:t>Вопрос 1.</w:t>
      </w:r>
      <w:r>
        <w:t>Общая характеристика основных концепций обучения в Вузе.</w:t>
      </w:r>
    </w:p>
    <w:p w:rsidR="00000000" w:rsidRDefault="002F1FCF">
      <w:pPr>
        <w:ind w:left="851"/>
        <w:jc w:val="both"/>
        <w:rPr>
          <w:color w:val="FF0000"/>
        </w:rPr>
      </w:pPr>
    </w:p>
    <w:p w:rsidR="00000000" w:rsidRDefault="002F1FCF">
      <w:pPr>
        <w:ind w:left="851"/>
        <w:jc w:val="both"/>
        <w:rPr>
          <w:color w:val="FF0000"/>
        </w:rPr>
      </w:pPr>
      <w:r>
        <w:rPr>
          <w:color w:val="FF0000"/>
        </w:rPr>
        <w:t xml:space="preserve">             АССОЦИАТИВНО-Р</w:t>
      </w:r>
      <w:r>
        <w:rPr>
          <w:color w:val="FF0000"/>
        </w:rPr>
        <w:t>ЕФЛЕКТОРНАЯ ТЕОРИЯ ОБУЧЕНИЯ</w:t>
      </w:r>
    </w:p>
    <w:p w:rsidR="00000000" w:rsidRDefault="002F1FCF">
      <w:pPr>
        <w:pStyle w:val="a3"/>
      </w:pPr>
      <w:r>
        <w:rPr>
          <w:highlight w:val="yellow"/>
        </w:rPr>
        <w:t xml:space="preserve">опирается на основные закономерности условно-рефлекторной деятельности головного мозга человека, вскрытые И.М.Сеченовым, И.П.Павловым и др. Суть данных закономерностей заключается в том, что процессе познания окружающего мира в </w:t>
      </w:r>
      <w:r>
        <w:rPr>
          <w:highlight w:val="yellow"/>
        </w:rPr>
        <w:t>человеческом мозге формируются различные образы, представления, понятия в виде условно-рефлекторных связей – ассоциаций по признаку сходства или различия изучаемых свойств и сторон предметов и явлений.</w:t>
      </w:r>
    </w:p>
    <w:p w:rsidR="00000000" w:rsidRDefault="002F1FCF">
      <w:pPr>
        <w:pStyle w:val="a3"/>
      </w:pPr>
      <w:r>
        <w:t>Она предполагает следующую логику процесса овладения з</w:t>
      </w:r>
      <w:r>
        <w:t>наниями:</w:t>
      </w:r>
    </w:p>
    <w:p w:rsidR="00000000" w:rsidRDefault="002F1FCF">
      <w:pPr>
        <w:pStyle w:val="a3"/>
      </w:pPr>
      <w:r>
        <w:t>-постановка и осознание познавательной задачи;</w:t>
      </w:r>
    </w:p>
    <w:p w:rsidR="00000000" w:rsidRDefault="002F1FCF">
      <w:pPr>
        <w:pStyle w:val="a3"/>
      </w:pPr>
      <w:r>
        <w:t>-восприятие учебного материала,  его осмысление и запоминание;</w:t>
      </w:r>
    </w:p>
    <w:p w:rsidR="00000000" w:rsidRDefault="002F1FCF">
      <w:pPr>
        <w:pStyle w:val="a3"/>
      </w:pPr>
      <w:r>
        <w:t>-применение на практике закрепившихся знаний.</w:t>
      </w:r>
    </w:p>
    <w:p w:rsidR="00000000" w:rsidRDefault="002F1FCF">
      <w:pPr>
        <w:pStyle w:val="a3"/>
      </w:pPr>
      <w:r>
        <w:t>Центральное звено процесса – осмысливание изучаемого как активная аналитико-синтетическая д</w:t>
      </w:r>
      <w:r>
        <w:t>еятельность слушателя в ходе решения теоретических и практических задач. Поэтому решающими условиями продуктивного обучения в свете рассматриваемой теории являются:</w:t>
      </w:r>
    </w:p>
    <w:p w:rsidR="00000000" w:rsidRDefault="002F1FCF">
      <w:pPr>
        <w:pStyle w:val="a3"/>
        <w:numPr>
          <w:ilvl w:val="0"/>
          <w:numId w:val="6"/>
        </w:numPr>
      </w:pPr>
      <w:r>
        <w:t>формирование положительных мотивов к обучению;</w:t>
      </w:r>
    </w:p>
    <w:p w:rsidR="00000000" w:rsidRDefault="002F1FCF">
      <w:pPr>
        <w:pStyle w:val="a3"/>
        <w:numPr>
          <w:ilvl w:val="0"/>
          <w:numId w:val="6"/>
        </w:numPr>
      </w:pPr>
      <w:r>
        <w:t>преподавание учебного материала в определенн</w:t>
      </w:r>
      <w:r>
        <w:t>ой последовательности с помощью методики, активизирующей познавательную деятельность;</w:t>
      </w:r>
    </w:p>
    <w:p w:rsidR="00000000" w:rsidRDefault="002F1FCF">
      <w:pPr>
        <w:pStyle w:val="a3"/>
        <w:numPr>
          <w:ilvl w:val="0"/>
          <w:numId w:val="6"/>
        </w:numPr>
      </w:pPr>
      <w:r>
        <w:t>закрепление действий и приемов путем упражнения;</w:t>
      </w:r>
    </w:p>
    <w:p w:rsidR="00000000" w:rsidRDefault="002F1FCF">
      <w:pPr>
        <w:pStyle w:val="a3"/>
        <w:numPr>
          <w:ilvl w:val="0"/>
          <w:numId w:val="6"/>
        </w:numPr>
      </w:pPr>
      <w:r>
        <w:t>применение знаний в учебных и военно-служебных целях.</w:t>
      </w:r>
    </w:p>
    <w:p w:rsidR="00000000" w:rsidRDefault="002F1FCF">
      <w:pPr>
        <w:pStyle w:val="a3"/>
      </w:pPr>
    </w:p>
    <w:p w:rsidR="00000000" w:rsidRDefault="002F1FCF">
      <w:pPr>
        <w:pStyle w:val="a3"/>
      </w:pPr>
      <w:r>
        <w:rPr>
          <w:noProof/>
        </w:rPr>
        <w:pict>
          <v:rect id="_x0000_s1026" style="position:absolute;left:0;text-align:left;margin-left:29.9pt;margin-top:8.7pt;width:446.4pt;height:21.6pt;z-index:251619328" o:allowincell="f" fillcolor="aqua" strokecolor="lime">
            <v:textbox>
              <w:txbxContent>
                <w:p w:rsidR="00000000" w:rsidRDefault="002F1FCF">
                  <w:pPr>
                    <w:jc w:val="both"/>
                    <w:rPr>
                      <w:color w:val="FF0000"/>
                      <w:sz w:val="20"/>
                    </w:rPr>
                  </w:pPr>
                  <w:r>
                    <w:rPr>
                      <w:color w:val="FF0000"/>
                      <w:sz w:val="20"/>
                    </w:rPr>
                    <w:t>ОСНОВНЫЕ ПОЛОЖЕНИЯ АССОЦИАТИВНО-РЕФЛЕКТОРНОЙ КОНЦЕПЦИИ ОБУЧЕНИЯ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0" style="position:absolute;left:0;text-align:left;margin-left:181.1pt;margin-top:498.3pt;width:165.6pt;height:158.4pt;z-index:251646976" o:allowincell="f" fillcolor="yellow" strokecolor="lime">
            <v:textbox>
              <w:txbxContent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1512"/>
                    <w:gridCol w:w="1512"/>
                  </w:tblGrid>
                  <w:tr w:rsidR="00000000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78"/>
                    </w:trPr>
                    <w:tc>
                      <w:tcPr>
                        <w:tcW w:w="1512" w:type="dxa"/>
                      </w:tcPr>
                      <w:p w:rsidR="00000000" w:rsidRDefault="002F1FCF">
                        <w:pPr>
                          <w:jc w:val="center"/>
                          <w:rPr>
                            <w:color w:val="FF0000"/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ДОСТОИНСТВА</w:t>
                        </w:r>
                      </w:p>
                    </w:tc>
                    <w:tc>
                      <w:tcPr>
                        <w:tcW w:w="1512" w:type="dxa"/>
                      </w:tcPr>
                      <w:p w:rsidR="00000000" w:rsidRDefault="002F1FCF">
                        <w:pPr>
                          <w:jc w:val="center"/>
                          <w:rPr>
                            <w:color w:val="FF0000"/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НЕДОСТАТКИ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bottom w:w="0" w:type="dxa"/>
                      </w:tblCellMar>
                    </w:tblPrEx>
                    <w:tc>
                      <w:tcPr>
                        <w:tcW w:w="1512" w:type="dxa"/>
                      </w:tcPr>
                      <w:p w:rsidR="00000000" w:rsidRDefault="002F1FCF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-большой объем материала предлагается и усваивается обучаемыми;</w:t>
                        </w:r>
                      </w:p>
                      <w:p w:rsidR="00000000" w:rsidRDefault="002F1FCF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-предполагает высокую насыщенность;</w:t>
                        </w:r>
                      </w:p>
                      <w:p w:rsidR="00000000" w:rsidRDefault="002F1FCF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-приемлема при изучении социально-экономических </w:t>
                        </w:r>
                        <w:r>
                          <w:rPr>
                            <w:sz w:val="16"/>
                          </w:rPr>
                          <w:t>и гуманитарных дисциплин.</w:t>
                        </w:r>
                      </w:p>
                      <w:p w:rsidR="00000000" w:rsidRDefault="002F1FCF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512" w:type="dxa"/>
                      </w:tcPr>
                      <w:p w:rsidR="00000000" w:rsidRDefault="002F1FCF">
                        <w:pPr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-слабая деятельностная составляющая.</w:t>
                        </w:r>
                      </w:p>
                    </w:tc>
                  </w:tr>
                </w:tbl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line id="_x0000_s1060" style="position:absolute;left:0;text-align:left;z-index:251639808" from="22.7pt,606.3pt" to="37.1pt,606.3pt" o:allowincell="f">
            <v:stroke endarrow="block"/>
          </v:line>
        </w:pict>
      </w:r>
      <w:r>
        <w:rPr>
          <w:noProof/>
        </w:rPr>
        <w:pict>
          <v:oval id="_x0000_s1050" style="position:absolute;left:0;text-align:left;margin-left:166.7pt;margin-top:311.1pt;width:94.7pt;height:94.7pt;z-index:251632640" o:allowincell="f" fillcolor="yellow" strokecolor="lime">
            <v:textbox>
              <w:txbxContent>
                <w:p w:rsidR="00000000" w:rsidRDefault="002F1FCF">
                  <w:pPr>
                    <w:pStyle w:val="2"/>
                  </w:pPr>
                  <w:r>
                    <w:t>его осмысление, доведение до понимания внутренних связей и противоречий</w:t>
                  </w:r>
                </w:p>
              </w:txbxContent>
            </v:textbox>
          </v:oval>
        </w:pict>
      </w:r>
      <w:r>
        <w:rPr>
          <w:noProof/>
        </w:rPr>
        <w:pict>
          <v:oval id="_x0000_s1052" style="position:absolute;left:0;text-align:left;margin-left:37.1pt;margin-top:563.1pt;width:94.7pt;height:94.7pt;z-index:251634688" o:allowincell="f" fillcolor="yellow" strokecolor="lime">
            <v:textbox>
              <w:txbxContent>
                <w:p w:rsidR="00000000" w:rsidRDefault="002F1FCF">
                  <w:pPr>
                    <w:pStyle w:val="2"/>
                  </w:pPr>
                  <w:r>
                    <w:t>запоминание и сохранение в памяти изученног</w:t>
                  </w:r>
                  <w:r>
                    <w:t>о материала</w:t>
                  </w:r>
                </w:p>
              </w:txbxContent>
            </v:textbox>
          </v:oval>
        </w:pict>
      </w:r>
      <w:r>
        <w:rPr>
          <w:noProof/>
        </w:rPr>
        <w:pict>
          <v:oval id="_x0000_s1063" style="position:absolute;left:0;text-align:left;margin-left:389.9pt;margin-top:548.7pt;width:94.7pt;height:94.7pt;z-index:251642880" o:allowincell="f" fillcolor="yellow" strokecolor="lime">
            <v:textbox>
              <w:txbxContent>
                <w:p w:rsidR="00000000" w:rsidRDefault="002F1FCF">
                  <w:pPr>
                    <w:pStyle w:val="2"/>
                  </w:pPr>
                  <w:r>
                    <w:t>непрерывное применение знаний в учебных и служебных целях</w:t>
                  </w:r>
                </w:p>
              </w:txbxContent>
            </v:textbox>
          </v:oval>
        </w:pict>
      </w:r>
      <w:r>
        <w:rPr>
          <w:noProof/>
        </w:rPr>
        <w:pict>
          <v:oval id="_x0000_s1064" style="position:absolute;left:0;text-align:left;margin-left:382.7pt;margin-top:303.9pt;width:94.7pt;height:94.7pt;z-index:251643904" o:allowincell="f" fillcolor="yellow" strokecolor="lime">
            <v:textbox>
              <w:txbxContent>
                <w:p w:rsidR="00000000" w:rsidRDefault="002F1FCF">
                  <w:pPr>
                    <w:pStyle w:val="2"/>
                  </w:pPr>
                  <w:r>
                    <w:t>предоставление материала в определенной последовательности</w:t>
                  </w:r>
                </w:p>
              </w:txbxContent>
            </v:textbox>
          </v:oval>
        </w:pict>
      </w:r>
      <w:r>
        <w:rPr>
          <w:noProof/>
        </w:rPr>
        <w:pict>
          <v:oval id="_x0000_s1065" style="position:absolute;left:0;text-align:left;margin-left:389.9pt;margin-top:426.3pt;width:94.7pt;height:94.7pt;z-index:251644928" o:allowincell="f" fillcolor="yellow" strokecolor="lime">
            <v:textbox>
              <w:txbxContent>
                <w:p w:rsidR="00000000" w:rsidRDefault="002F1FCF">
                  <w:pPr>
                    <w:pStyle w:val="2"/>
                  </w:pPr>
                  <w:r>
                    <w:t xml:space="preserve">демонстрация и упражнениях способов умственной и </w:t>
                  </w:r>
                  <w:proofErr w:type="spellStart"/>
                  <w:r>
                    <w:t>практич</w:t>
                  </w:r>
                  <w:proofErr w:type="spellEnd"/>
                  <w:r>
                    <w:t>. деятельности</w:t>
                  </w:r>
                </w:p>
              </w:txbxContent>
            </v:textbox>
          </v:oval>
        </w:pict>
      </w:r>
      <w:r>
        <w:rPr>
          <w:noProof/>
        </w:rPr>
        <w:pict>
          <v:line id="_x0000_s1062" style="position:absolute;left:0;text-align:left;z-index:251641856" from="15.5pt,483.9pt" to="29.9pt,483.9pt" o:allowincell="f">
            <v:stroke endarrow="block"/>
          </v:line>
        </w:pict>
      </w:r>
      <w:r>
        <w:rPr>
          <w:noProof/>
        </w:rPr>
        <w:pict>
          <v:line id="_x0000_s1061" style="position:absolute;left:0;text-align:left;z-index:251640832" from="15.5pt,354.3pt" to="29.9pt,354.3pt" o:allowincell="f">
            <v:stroke endarrow="block"/>
          </v:line>
        </w:pict>
      </w:r>
      <w:r>
        <w:rPr>
          <w:noProof/>
        </w:rPr>
        <w:pict>
          <v:line id="_x0000_s1059" style="position:absolute;left:0;text-align:left;z-index:251638784" from="152.3pt,361.5pt" to="166.7pt,361.5pt" o:allowincell="f">
            <v:stroke endarrow="block"/>
          </v:line>
        </w:pict>
      </w:r>
      <w:r>
        <w:rPr>
          <w:noProof/>
        </w:rPr>
        <w:pict>
          <v:line id="_x0000_s1056" style="position:absolute;left:0;text-align:left;z-index:251635712" from="15.5pt,289.5pt" to="198.05pt,289.5pt" o:allowincell="f"/>
        </w:pict>
      </w:r>
      <w:r>
        <w:rPr>
          <w:noProof/>
        </w:rPr>
        <w:pict>
          <v:line id="_x0000_s1058" style="position:absolute;left:0;text-align:left;z-index:251637760" from="145.1pt,289.5pt" to="145.1pt,364.9pt" o:allowincell="f"/>
        </w:pict>
      </w:r>
      <w:r>
        <w:rPr>
          <w:noProof/>
        </w:rPr>
        <w:pict>
          <v:line id="_x0000_s1057" style="position:absolute;left:0;text-align:left;z-index:251636736" from="15.5pt,289.5pt" to="15.5pt,603pt" o:allowincell="f"/>
        </w:pict>
      </w:r>
      <w:r>
        <w:rPr>
          <w:noProof/>
        </w:rPr>
        <w:pict>
          <v:oval id="_x0000_s1051" style="position:absolute;left:0;text-align:left;margin-left:37.1pt;margin-top:433.5pt;width:94.7pt;height:94.7pt;z-index:251633664" o:allowincell="f" fillcolor="yellow" strokecolor="lime">
            <v:textbox>
              <w:txbxContent>
                <w:p w:rsidR="00000000" w:rsidRDefault="002F1FCF">
                  <w:pPr>
                    <w:pStyle w:val="2"/>
                  </w:pPr>
                  <w:r>
                    <w:t>применение усвоенного в практической деятельности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7" style="position:absolute;left:0;text-align:left;margin-left:29.9pt;margin-top:311.1pt;width:94.7pt;height:94.7pt;z-index:251631616" o:allowincell="f" fillcolor="yellow" strokecolor="lime">
            <v:textbox>
              <w:txbxContent>
                <w:p w:rsidR="00000000" w:rsidRDefault="002F1FCF">
                  <w:pPr>
                    <w:pStyle w:val="2"/>
                  </w:pPr>
                  <w:r>
                    <w:t xml:space="preserve">восприятие </w:t>
                  </w:r>
                  <w:proofErr w:type="spellStart"/>
                  <w:r>
                    <w:t>уч</w:t>
                  </w:r>
                  <w:proofErr w:type="spellEnd"/>
                  <w:r>
                    <w:t xml:space="preserve">. материала </w:t>
                  </w:r>
                </w:p>
              </w:txbxContent>
            </v:textbox>
          </v:oval>
        </w:pict>
      </w:r>
      <w:r>
        <w:rPr>
          <w:noProof/>
        </w:rPr>
        <w:pict>
          <v:line id="_x0000_s1045" style="position:absolute;left:0;text-align:left;z-index:251630592" from="195.5pt,210.3pt" to="195.5pt,289.4pt" o:allowincell="f"/>
        </w:pict>
      </w:r>
      <w:r>
        <w:rPr>
          <w:noProof/>
        </w:rPr>
        <w:pict>
          <v:line id="_x0000_s1038" style="position:absolute;left:0;text-align:left;z-index:251627520" from="195.5pt,66.3pt" to="195.5pt,95.1pt" o:allowincell="f">
            <v:stroke endarrow="block"/>
          </v:line>
        </w:pict>
      </w:r>
      <w:r>
        <w:rPr>
          <w:noProof/>
        </w:rPr>
        <w:pict>
          <v:rect id="_x0000_s1032" style="position:absolute;left:0;text-align:left;margin-left:166.7pt;margin-top:95.1pt;width:1in;height:114.5pt;z-index:251621376" o:allowincell="f" fillcolor="yellow" strokecolor="lime">
            <v:textbox>
              <w:txbxContent>
                <w:p w:rsidR="00000000" w:rsidRDefault="002F1FCF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Процесс образования ассоциаций имеет определенную логическую </w:t>
                  </w:r>
                  <w:proofErr w:type="spellStart"/>
                  <w:r>
                    <w:rPr>
                      <w:sz w:val="16"/>
                    </w:rPr>
                    <w:t>последователь-ность</w:t>
                  </w:r>
                  <w:proofErr w:type="spellEnd"/>
                  <w:r>
                    <w:rPr>
                      <w:sz w:val="16"/>
                    </w:rPr>
                    <w:t xml:space="preserve">, включающую в себя следующие этапы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3" style="position:absolute;left:0;text-align:left;margin-left:303.5pt;margin-top:95.1pt;width:1in;height:114.5pt;z-index:251622400" o:allowincell="f" fillcolor="yellow" strokecolor="lime">
            <v:textbox>
              <w:txbxContent>
                <w:p w:rsidR="00000000" w:rsidRDefault="002F1FCF">
                  <w:pPr>
                    <w:pStyle w:val="a4"/>
                  </w:pPr>
                  <w:r>
                    <w:t>Основной этап процесса обучения – активная мыслительная деятельность обучаемого по решению практичес</w:t>
                  </w:r>
                  <w:r>
                    <w:t>ких и теоретических учебных задач.</w:t>
                  </w:r>
                </w:p>
              </w:txbxContent>
            </v:textbox>
          </v:rect>
        </w:pict>
      </w:r>
      <w:r>
        <w:rPr>
          <w:noProof/>
        </w:rPr>
        <w:pict>
          <v:line id="_x0000_s1036" style="position:absolute;left:0;text-align:left;z-index:251625472" from="73.1pt,66.3pt" to="441.3pt,66.3pt" o:allowincell="f"/>
        </w:pict>
      </w:r>
      <w:r>
        <w:rPr>
          <w:noProof/>
        </w:rPr>
        <w:pict>
          <v:line id="_x0000_s1040" style="position:absolute;left:0;text-align:left;z-index:251629568" from="447.5pt,66.3pt" to="447.5pt,95.1pt" o:allowincell="f">
            <v:stroke endarrow="block"/>
          </v:line>
        </w:pict>
      </w:r>
      <w:r>
        <w:rPr>
          <w:noProof/>
        </w:rPr>
        <w:pict>
          <v:line id="_x0000_s1039" style="position:absolute;left:0;text-align:left;z-index:251628544" from="339.65pt,66.3pt" to="339.65pt,96.35pt" o:allowincell="f">
            <v:stroke endarrow="block"/>
          </v:line>
        </w:pict>
      </w:r>
      <w:r>
        <w:rPr>
          <w:noProof/>
        </w:rPr>
        <w:pict>
          <v:line id="_x0000_s1037" style="position:absolute;left:0;text-align:left;z-index:251626496" from="73.1pt,66.3pt" to="73.1pt,95.1pt" o:allowincell="f">
            <v:stroke endarrow="block"/>
          </v:line>
        </w:pict>
      </w:r>
      <w:r>
        <w:rPr>
          <w:noProof/>
        </w:rPr>
        <w:pict>
          <v:line id="_x0000_s1035" style="position:absolute;left:0;text-align:left;z-index:251624448" from="260.3pt,37.5pt" to="260.3pt,59.1pt" o:allowincell="f"/>
        </w:pict>
      </w:r>
      <w:r>
        <w:rPr>
          <w:noProof/>
        </w:rPr>
        <w:pict>
          <v:rect id="_x0000_s1028" style="position:absolute;left:0;text-align:left;margin-left:37.1pt;margin-top:94.95pt;width:1in;height:171.2pt;z-index:251620352" o:allowincell="f" fillcolor="yellow" strokecolor="lime">
            <v:textbox>
              <w:txbxContent>
                <w:p w:rsidR="00000000" w:rsidRDefault="002F1FCF">
                  <w:pPr>
                    <w:pStyle w:val="a4"/>
                  </w:pPr>
                  <w:r>
                    <w:t>Усвоение знаний, формирование навыков и умений, развитие личностных качеств человека есть процесс образования в его сознании разл</w:t>
                  </w:r>
                  <w:r>
                    <w:t xml:space="preserve">ичных ассоциаций: простых и сложных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4" style="position:absolute;left:0;text-align:left;margin-left:411.35pt;margin-top:94.95pt;width:1in;height:171.2pt;z-index:251623424" o:allowincell="f" fillcolor="yellow" strokecolor="lime">
            <v:textbox>
              <w:txbxContent>
                <w:p w:rsidR="00000000" w:rsidRDefault="002F1FCF">
                  <w:pPr>
                    <w:pStyle w:val="a4"/>
                  </w:pPr>
                  <w:r>
                    <w:t>Наивысший результат в обучении достигается при соблюдении следующих условий</w:t>
                  </w:r>
                </w:p>
              </w:txbxContent>
            </v:textbox>
          </v:rect>
        </w:pict>
      </w:r>
      <w:r>
        <w:t xml:space="preserve">                                       </w:t>
      </w:r>
      <w:r>
        <w:t xml:space="preserve">                                    </w:t>
      </w:r>
    </w:p>
    <w:p w:rsidR="00000000" w:rsidRDefault="002F1FCF">
      <w:pPr>
        <w:pStyle w:val="a3"/>
      </w:pPr>
      <w:r>
        <w:t xml:space="preserve">                     </w:t>
      </w: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  <w:r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69" type="#_x0000_t63" style="position:absolute;left:0;text-align:left;margin-left:260.3pt;margin-top:7.6pt;width:100.35pt;height:96.1pt;rotation:-9788295fd;z-index:251645952" o:allowincell="f" adj="-4148,28380" fillcolor="aqua">
            <v:textbox>
              <w:txbxContent>
                <w:p w:rsidR="00000000" w:rsidRDefault="002F1FCF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о</w:t>
                  </w:r>
                  <w:r>
                    <w:rPr>
                      <w:sz w:val="16"/>
                    </w:rPr>
                    <w:t>т простого к сложному;</w:t>
                  </w:r>
                </w:p>
                <w:p w:rsidR="00000000" w:rsidRDefault="002F1FCF">
                  <w:pPr>
                    <w:pStyle w:val="2"/>
                  </w:pPr>
                  <w:r>
                    <w:t>от частного к от известного к известному;</w:t>
                  </w:r>
                </w:p>
                <w:p w:rsidR="00000000" w:rsidRDefault="002F1FCF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общему и наоборот</w:t>
                  </w:r>
                </w:p>
              </w:txbxContent>
            </v:textbox>
          </v:shape>
        </w:pict>
      </w: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  <w:r>
        <w:rPr>
          <w:noProof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74" type="#_x0000_t64" style="position:absolute;left:0;text-align:left;margin-left:58.7pt;margin-top:8.1pt;width:403.2pt;height:62.95pt;z-index:251648000" o:allowincell="f" fillcolor="aqua">
            <v:textbox style="mso-next-textbox:#_x0000_s1074">
              <w:txbxContent>
                <w:p w:rsidR="00000000" w:rsidRDefault="002F1FCF">
                  <w:pPr>
                    <w:jc w:val="center"/>
                    <w:rPr>
                      <w:color w:val="FF0000"/>
                      <w:sz w:val="20"/>
                    </w:rPr>
                  </w:pPr>
                  <w:r>
                    <w:rPr>
                      <w:color w:val="FF0000"/>
                    </w:rPr>
                    <w:t>последовательность формирования мастерства на основе ассоциативно-рефлекторной теории обучения</w:t>
                  </w:r>
                </w:p>
              </w:txbxContent>
            </v:textbox>
          </v:shape>
        </w:pict>
      </w:r>
    </w:p>
    <w:p w:rsidR="00000000" w:rsidRDefault="002F1FCF">
      <w:pPr>
        <w:pStyle w:val="a3"/>
      </w:pPr>
    </w:p>
    <w:p w:rsidR="00000000" w:rsidRDefault="002F1FCF">
      <w:pPr>
        <w:jc w:val="center"/>
      </w:pPr>
    </w:p>
    <w:p w:rsidR="00000000" w:rsidRDefault="002F1FCF">
      <w:pPr>
        <w:pStyle w:val="a3"/>
      </w:pPr>
      <w:r>
        <w:rPr>
          <w:noProof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127" type="#_x0000_t79" style="position:absolute;left:0;text-align:left;margin-left:109.1pt;margin-top:544.5pt;width:79.1pt;height:77.65pt;z-index:251667456" o:allowincell="f" fillcolor="yellow">
            <v:textbox style="mso-next-textbox:#_x0000_s1127">
              <w:txbxContent>
                <w:p w:rsidR="00000000" w:rsidRDefault="002F1FCF">
                  <w:pPr>
                    <w:jc w:val="center"/>
                  </w:pPr>
                  <w:r>
                    <w:t>ВОСПРИЯТИЕ</w:t>
                  </w: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_x0000_s1123" type="#_x0000_t79" style="position:absolute;left:0;text-align:left;margin-left:101.9pt;margin-top:436.5pt;width:79.1pt;height:77.65pt;z-index:251663360" o:allowincell="f" fillcolor="yellow">
            <v:textbox style="mso-next-textbox:#_x0000_s1123">
              <w:txbxContent>
                <w:p w:rsidR="00000000" w:rsidRDefault="002F1FCF">
                  <w:pPr>
                    <w:jc w:val="center"/>
                  </w:pPr>
                  <w:r>
                    <w:t>ОСМЫС-ЛЕНИЕ</w:t>
                  </w: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_x0000_s1124" type="#_x0000_t79" style="position:absolute;left:0;text-align:left;margin-left:101.9pt;margin-top:328.5pt;width:79.1pt;height:77.65pt;z-index:251664384" o:allowincell="f" fillcolor="yellow">
            <v:textbox style="mso-next-textbox:#_x0000_s1124">
              <w:txbxContent>
                <w:p w:rsidR="00000000" w:rsidRDefault="002F1FCF">
                  <w:pPr>
                    <w:jc w:val="center"/>
                  </w:pPr>
                  <w:r>
                    <w:t>ЗАПО-МИНА-НИЕ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5" type="#_x0000_t79" style="position:absolute;left:0;text-align:left;margin-left:101.9pt;margin-top:198.9pt;width:79.1pt;height:77.65pt;z-index:251665408" o:allowincell="f" fillcolor="yellow">
            <v:textbox style="mso-next-textbox:#_x0000_s1125">
              <w:txbxContent>
                <w:p w:rsidR="00000000" w:rsidRDefault="002F1FCF">
                  <w:pPr>
                    <w:jc w:val="center"/>
                  </w:pPr>
                  <w:r>
                    <w:t>УПРАЖНЕНИЕ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6" type="#_x0000_t79" style="position:absolute;left:0;text-align:left;margin-left:101.9pt;margin-top:62.1pt;width:79.1pt;height:77.65pt;z-index:251666432" o:allowincell="f" fillcolor="yellow">
            <v:textbox style="mso-next-textbox:#_x0000_s1126">
              <w:txbxContent>
                <w:p w:rsidR="00000000" w:rsidRDefault="002F1FCF">
                  <w:pPr>
                    <w:jc w:val="center"/>
                  </w:pPr>
                  <w:proofErr w:type="spellStart"/>
                  <w:r>
                    <w:t>ТВОРЧЕС-ТВО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line id="_x0000_s1110" style="position:absolute;left:0;text-align:left;flip:x y;z-index:251660288" from="188.3pt,119.1pt" to="245.9pt,205.5pt" o:allowincell="f" strokecolor="red">
            <v:stroke endarrow="block"/>
          </v:line>
        </w:pict>
      </w:r>
      <w:r>
        <w:rPr>
          <w:noProof/>
        </w:rPr>
        <w:pict>
          <v:line id="_x0000_s1111" style="position:absolute;left:0;text-align:left;flip:x y;z-index:251661312" from="181.1pt,248.7pt" to="238.7pt,335.1pt" o:allowincell="f" strokecolor="red">
            <v:stroke endarrow="block"/>
          </v:line>
        </w:pict>
      </w:r>
      <w:r>
        <w:rPr>
          <w:noProof/>
        </w:rPr>
        <w:pict>
          <v:line id="_x0000_s1112" style="position:absolute;left:0;text-align:left;flip:x y;z-index:251662336" from="188.3pt,371.1pt" to="245.9pt,457.5pt" o:allowincell="f" strokecolor="red">
            <v:stroke endarrow="block"/>
          </v:line>
        </w:pict>
      </w:r>
      <w:r>
        <w:rPr>
          <w:noProof/>
        </w:rPr>
        <w:pict>
          <v:line id="_x0000_s1108" style="position:absolute;left:0;text-align:left;flip:x y;z-index:251659264" from="188.3pt,493.5pt" to="245.9pt,579.9pt" o:allowincell="f" strokecolor="red">
            <v:stroke endarrow="block"/>
          </v:line>
        </w:pict>
      </w:r>
      <w:r>
        <w:rPr>
          <w:noProof/>
        </w:rPr>
        <w:pict>
          <v:shape id="_x0000_s1098" type="#_x0000_t79" style="position:absolute;left:0;text-align:left;margin-left:253.1pt;margin-top:529.5pt;width:79.1pt;height:77.65pt;z-index:251652096" o:allowincell="f" fillcolor="yellow">
            <v:textbox style="mso-next-textbox:#_x0000_s1098">
              <w:txbxContent>
                <w:p w:rsidR="00000000" w:rsidRDefault="002F1FCF">
                  <w:pPr>
                    <w:jc w:val="center"/>
                  </w:pPr>
                  <w:r>
                    <w:t>знание - знакомство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79" style="position:absolute;left:0;text-align:left;margin-left:253.1pt;margin-top:25.5pt;width:79.1pt;height:77.65pt;z-index:251649024" o:allowincell="f" fillcolor="yellow" strokecolor="red">
            <v:textbox style="mso-next-textbox:#_x0000_s1087">
              <w:txbxContent>
                <w:p w:rsidR="00000000" w:rsidRDefault="002F1FCF">
                  <w:pPr>
                    <w:jc w:val="center"/>
                  </w:pPr>
                  <w:r>
                    <w:t>мастерство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6" type="#_x0000_t79" style="position:absolute;left:0;text-align:left;margin-left:253.1pt;margin-top:162.3pt;width:79.1pt;height:77.65pt;z-index:251650048" o:allowincell="f" fillcolor="yellow">
            <v:textbox style="mso-next-textbox:#_x0000_s1096">
              <w:txbxContent>
                <w:p w:rsidR="00000000" w:rsidRDefault="002F1FCF">
                  <w:pPr>
                    <w:jc w:val="center"/>
                  </w:pPr>
                  <w:r>
                    <w:t xml:space="preserve">знание – </w:t>
                  </w:r>
                  <w:proofErr w:type="spellStart"/>
                  <w:r>
                    <w:t>трансфор-</w:t>
                  </w:r>
                  <w:r>
                    <w:t>мация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097" type="#_x0000_t79" style="position:absolute;left:0;text-align:left;margin-left:245.9pt;margin-top:299.1pt;width:79.1pt;height:77.65pt;z-index:251651072" o:allowincell="f" fillcolor="yellow">
            <v:textbox style="mso-next-textbox:#_x0000_s1097">
              <w:txbxContent>
                <w:p w:rsidR="00000000" w:rsidRDefault="002F1FCF">
                  <w:pPr>
                    <w:jc w:val="center"/>
                  </w:pPr>
                  <w:r>
                    <w:t>знание - умение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9" type="#_x0000_t79" style="position:absolute;left:0;text-align:left;margin-left:253.1pt;margin-top:407.1pt;width:79.1pt;height:77.65pt;z-index:251653120" o:allowincell="f" fillcolor="yellow">
            <v:textbox style="mso-next-textbox:#_x0000_s1099">
              <w:txbxContent>
                <w:p w:rsidR="00000000" w:rsidRDefault="002F1FCF">
                  <w:pPr>
                    <w:jc w:val="center"/>
                  </w:pPr>
                  <w:r>
                    <w:t xml:space="preserve">знание – </w:t>
                  </w:r>
                  <w:proofErr w:type="spellStart"/>
                  <w:r>
                    <w:t>репродук-ция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line id="_x0000_s1103" style="position:absolute;left:0;text-align:left;flip:y;z-index:251655168" from="188.3pt,75.9pt" to="253.1pt,104.7pt" o:allowincell="f" strokecolor="red">
            <v:stroke endarrow="block"/>
          </v:line>
        </w:pict>
      </w:r>
      <w:r>
        <w:rPr>
          <w:noProof/>
        </w:rPr>
        <w:pict>
          <v:line id="_x0000_s1104" style="position:absolute;left:0;text-align:left;flip:y;z-index:251656192" from="188.3pt,212.7pt" to="253.1pt,241.5pt" o:allowincell="f" strokecolor="red">
            <v:stroke endarrow="block"/>
          </v:line>
        </w:pict>
      </w:r>
      <w:r>
        <w:rPr>
          <w:noProof/>
        </w:rPr>
        <w:pict>
          <v:line id="_x0000_s1105" style="position:absolute;left:0;text-align:left;flip:y;z-index:251657216" from="188.3pt,342.3pt" to="253.1pt,371.1pt" o:allowincell="f" strokecolor="red">
            <v:stroke endarrow="block"/>
          </v:line>
        </w:pict>
      </w:r>
      <w:r>
        <w:rPr>
          <w:noProof/>
        </w:rPr>
        <w:pict>
          <v:line id="_x0000_s1107" style="position:absolute;left:0;text-align:left;flip:y;z-index:251658240" from="188.3pt,457.5pt" to="253.1pt,486.3pt" o:allowincell="f" strokecolor="red">
            <v:stroke endarrow="block"/>
          </v:line>
        </w:pict>
      </w:r>
      <w:r>
        <w:rPr>
          <w:noProof/>
        </w:rPr>
        <w:pict>
          <v:line id="_x0000_s1100" style="position:absolute;left:0;text-align:left;flip:y;z-index:251654144" from="188.3pt,579.9pt" to="253.1pt,608.7pt" o:allowincell="f" strokecolor="red">
            <v:stroke endarrow="block"/>
          </v:line>
        </w:pict>
      </w:r>
      <w:r>
        <w:t xml:space="preserve">        </w:t>
      </w:r>
    </w:p>
    <w:p w:rsidR="00000000" w:rsidRDefault="002F1FCF">
      <w:pPr>
        <w:pStyle w:val="a3"/>
      </w:pPr>
      <w:r>
        <w:t xml:space="preserve">         </w:t>
      </w:r>
    </w:p>
    <w:p w:rsidR="00000000" w:rsidRDefault="002F1FCF">
      <w:pPr>
        <w:pStyle w:val="a3"/>
      </w:pPr>
      <w:r>
        <w:t xml:space="preserve">        </w:t>
      </w:r>
    </w:p>
    <w:p w:rsidR="00000000" w:rsidRDefault="002F1FCF">
      <w:pPr>
        <w:pStyle w:val="a3"/>
      </w:pPr>
      <w:r>
        <w:t xml:space="preserve">     </w:t>
      </w:r>
    </w:p>
    <w:p w:rsidR="00000000" w:rsidRDefault="002F1FCF">
      <w:pPr>
        <w:pStyle w:val="a3"/>
      </w:pPr>
      <w:r>
        <w:t xml:space="preserve">     </w:t>
      </w:r>
    </w:p>
    <w:p w:rsidR="00000000" w:rsidRDefault="002F1FCF">
      <w:pPr>
        <w:pStyle w:val="a3"/>
      </w:pPr>
      <w:r>
        <w:t xml:space="preserve">          </w:t>
      </w: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</w:pPr>
    </w:p>
    <w:p w:rsidR="00000000" w:rsidRDefault="002F1FCF">
      <w:pPr>
        <w:pStyle w:val="a3"/>
        <w:ind w:left="0"/>
      </w:pPr>
    </w:p>
    <w:p w:rsidR="00000000" w:rsidRDefault="002F1FCF">
      <w:pPr>
        <w:pStyle w:val="a3"/>
        <w:rPr>
          <w:color w:val="FF0000"/>
        </w:rPr>
      </w:pPr>
    </w:p>
    <w:p w:rsidR="00000000" w:rsidRDefault="002F1FCF">
      <w:pPr>
        <w:pStyle w:val="a3"/>
        <w:rPr>
          <w:color w:val="FF0000"/>
        </w:rPr>
      </w:pPr>
    </w:p>
    <w:p w:rsidR="00000000" w:rsidRDefault="002F1FCF">
      <w:pPr>
        <w:pStyle w:val="a3"/>
        <w:rPr>
          <w:color w:val="FF0000"/>
        </w:rPr>
      </w:pPr>
    </w:p>
    <w:p w:rsidR="00000000" w:rsidRDefault="002F1FCF">
      <w:pPr>
        <w:pStyle w:val="a3"/>
        <w:rPr>
          <w:color w:val="FF0000"/>
        </w:rPr>
      </w:pPr>
    </w:p>
    <w:p w:rsidR="00000000" w:rsidRDefault="002F1FCF">
      <w:pPr>
        <w:pStyle w:val="a3"/>
        <w:rPr>
          <w:color w:val="FF0000"/>
        </w:rPr>
      </w:pPr>
    </w:p>
    <w:p w:rsidR="00000000" w:rsidRDefault="002F1FCF">
      <w:pPr>
        <w:pStyle w:val="a3"/>
        <w:rPr>
          <w:color w:val="FF0000"/>
        </w:rPr>
      </w:pPr>
    </w:p>
    <w:p w:rsidR="00000000" w:rsidRDefault="002F1FCF">
      <w:pPr>
        <w:pStyle w:val="a3"/>
        <w:rPr>
          <w:color w:val="FF0000"/>
        </w:rPr>
      </w:pPr>
      <w:r>
        <w:rPr>
          <w:color w:val="FF0000"/>
        </w:rPr>
        <w:t>ТЕОРИЯ ПОЭТАПНОГО ФОРМИР</w:t>
      </w:r>
      <w:r>
        <w:rPr>
          <w:color w:val="FF0000"/>
        </w:rPr>
        <w:t>ОВАНИЯ УМСТВЕННЫХ ДЕЙСТВИЙ</w:t>
      </w:r>
    </w:p>
    <w:p w:rsidR="00000000" w:rsidRDefault="002F1FCF">
      <w:pPr>
        <w:pStyle w:val="a3"/>
        <w:ind w:left="0" w:firstLine="851"/>
      </w:pPr>
      <w:r>
        <w:rPr>
          <w:highlight w:val="yellow"/>
        </w:rPr>
        <w:t xml:space="preserve">В ее основе лежит идея о принципиальной общности строения внутренней и внешней деятельности человека. Согласно этой идеи умственное развитие, как и усвоение знаний, навыков, умений происходит путем </w:t>
      </w:r>
      <w:r>
        <w:rPr>
          <w:i/>
          <w:highlight w:val="yellow"/>
        </w:rPr>
        <w:t>интериоризации</w:t>
      </w:r>
      <w:r>
        <w:rPr>
          <w:highlight w:val="yellow"/>
        </w:rPr>
        <w:t xml:space="preserve">, т.е. поэтапным </w:t>
      </w:r>
      <w:r>
        <w:rPr>
          <w:highlight w:val="yellow"/>
        </w:rPr>
        <w:t>переходом материальной (внешней) деятельности во внутренний умственный план. В результате такого воздействия внешние действия с внешними предметами постепенно преобразуются в умственные. При этом они подвергаются обобщению, вербализуются, сокращаются, стан</w:t>
      </w:r>
      <w:r>
        <w:rPr>
          <w:highlight w:val="yellow"/>
        </w:rPr>
        <w:t>овятся готовыми к дальнейшему развитию, которое может превышать возможности внешней деятельности.</w:t>
      </w:r>
    </w:p>
    <w:p w:rsidR="00000000" w:rsidRDefault="002F1FCF">
      <w:pPr>
        <w:pStyle w:val="a3"/>
        <w:ind w:left="0" w:firstLine="851"/>
      </w:pPr>
      <w:r>
        <w:t>(ОДД – ориентировочная основа действий)</w:t>
      </w:r>
    </w:p>
    <w:p w:rsidR="00000000" w:rsidRDefault="002F1FCF">
      <w:pPr>
        <w:pStyle w:val="a3"/>
        <w:ind w:left="0"/>
        <w:rPr>
          <w:color w:val="FF0000"/>
        </w:rPr>
      </w:pPr>
      <w:r>
        <w:rPr>
          <w:color w:val="FF0000"/>
        </w:rPr>
        <w:t xml:space="preserve">      </w:t>
      </w:r>
    </w:p>
    <w:p w:rsidR="00000000" w:rsidRDefault="002F1FCF">
      <w:pPr>
        <w:pStyle w:val="a3"/>
        <w:ind w:left="0"/>
        <w:rPr>
          <w:color w:val="FF0000"/>
        </w:rPr>
      </w:pPr>
    </w:p>
    <w:p w:rsidR="00000000" w:rsidRDefault="002F1FCF">
      <w:pPr>
        <w:pStyle w:val="a3"/>
        <w:ind w:left="0"/>
        <w:rPr>
          <w:color w:val="FF0000"/>
        </w:rPr>
      </w:pPr>
      <w:r>
        <w:rPr>
          <w:color w:val="FF0000"/>
        </w:rPr>
        <w:t xml:space="preserve">ПОСЛЕДОВАТЕЛЬНОСТЬ ОБУЧЕНИЯ НА ОСНОВЕ ПОЭТАПНОГО      </w:t>
      </w:r>
    </w:p>
    <w:p w:rsidR="00000000" w:rsidRDefault="002F1FCF">
      <w:pPr>
        <w:pStyle w:val="a3"/>
        <w:ind w:left="0"/>
        <w:rPr>
          <w:color w:val="FF0000"/>
        </w:rPr>
      </w:pPr>
      <w:r>
        <w:rPr>
          <w:color w:val="FF0000"/>
        </w:rPr>
        <w:t xml:space="preserve">                  ФОРМИРОВАНИЯ УМСТВЕННЫХ ДЕЙСТВИЙ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506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000000" w:rsidRDefault="002F1FCF">
            <w:pPr>
              <w:pStyle w:val="a3"/>
              <w:ind w:left="0"/>
            </w:pPr>
            <w:r>
              <w:rPr>
                <w:color w:val="FF0000"/>
              </w:rPr>
              <w:t>1 эт</w:t>
            </w:r>
            <w:r>
              <w:rPr>
                <w:color w:val="FF0000"/>
              </w:rPr>
              <w:t xml:space="preserve">ап. </w:t>
            </w:r>
            <w:r>
              <w:t>Формирования мотивационной основы</w:t>
            </w:r>
          </w:p>
        </w:tc>
        <w:tc>
          <w:tcPr>
            <w:tcW w:w="5069" w:type="dxa"/>
          </w:tcPr>
          <w:p w:rsidR="00000000" w:rsidRDefault="002F1FCF">
            <w:pPr>
              <w:pStyle w:val="a3"/>
              <w:ind w:left="0"/>
              <w:rPr>
                <w:sz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000000" w:rsidRDefault="002F1FCF">
            <w:pPr>
              <w:pStyle w:val="a3"/>
              <w:ind w:left="0"/>
            </w:pPr>
            <w:r>
              <w:rPr>
                <w:color w:val="FF0000"/>
              </w:rPr>
              <w:t xml:space="preserve">2 этап. </w:t>
            </w:r>
            <w:r>
              <w:t>Предварительное знакомство с действием, создание ОДД</w:t>
            </w:r>
          </w:p>
        </w:tc>
        <w:tc>
          <w:tcPr>
            <w:tcW w:w="5069" w:type="dxa"/>
          </w:tcPr>
          <w:p w:rsidR="00000000" w:rsidRDefault="002F1FCF">
            <w:pPr>
              <w:pStyle w:val="a3"/>
              <w:ind w:left="0"/>
              <w:rPr>
                <w:sz w:val="16"/>
              </w:rPr>
            </w:pPr>
            <w:r>
              <w:rPr>
                <w:sz w:val="16"/>
              </w:rPr>
              <w:t xml:space="preserve">Происходит предварительное ознакомление с действием, т.е. построение в сознании обучаемого </w:t>
            </w:r>
            <w:proofErr w:type="spellStart"/>
            <w:r>
              <w:rPr>
                <w:sz w:val="16"/>
              </w:rPr>
              <w:t>оринтировочной</w:t>
            </w:r>
            <w:proofErr w:type="spellEnd"/>
            <w:r>
              <w:rPr>
                <w:sz w:val="16"/>
              </w:rPr>
              <w:t xml:space="preserve"> основы действия (ОДД). Типы ОДД: </w:t>
            </w:r>
          </w:p>
          <w:p w:rsidR="00000000" w:rsidRDefault="002F1FCF">
            <w:pPr>
              <w:pStyle w:val="a3"/>
              <w:ind w:left="0"/>
              <w:rPr>
                <w:sz w:val="16"/>
              </w:rPr>
            </w:pPr>
            <w:r>
              <w:rPr>
                <w:sz w:val="16"/>
              </w:rPr>
              <w:t>-полный;</w:t>
            </w:r>
          </w:p>
          <w:p w:rsidR="00000000" w:rsidRDefault="002F1FCF">
            <w:pPr>
              <w:pStyle w:val="a3"/>
              <w:ind w:left="0"/>
              <w:rPr>
                <w:sz w:val="16"/>
              </w:rPr>
            </w:pPr>
            <w:r>
              <w:rPr>
                <w:sz w:val="16"/>
              </w:rPr>
              <w:t>-непол</w:t>
            </w:r>
            <w:r>
              <w:rPr>
                <w:sz w:val="16"/>
              </w:rPr>
              <w:t>ный;</w:t>
            </w:r>
          </w:p>
          <w:p w:rsidR="00000000" w:rsidRDefault="002F1FCF">
            <w:pPr>
              <w:pStyle w:val="a3"/>
              <w:ind w:left="0"/>
              <w:rPr>
                <w:sz w:val="16"/>
              </w:rPr>
            </w:pPr>
            <w:r>
              <w:rPr>
                <w:sz w:val="16"/>
              </w:rPr>
              <w:t xml:space="preserve">-инвариантный и т.д.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000000" w:rsidRDefault="002F1FCF">
            <w:pPr>
              <w:pStyle w:val="a3"/>
              <w:ind w:left="0"/>
            </w:pPr>
            <w:r>
              <w:rPr>
                <w:color w:val="FF0000"/>
              </w:rPr>
              <w:t xml:space="preserve">3 этап. </w:t>
            </w:r>
            <w:r>
              <w:t>Материальное (материализованное) действие.</w:t>
            </w:r>
          </w:p>
        </w:tc>
        <w:tc>
          <w:tcPr>
            <w:tcW w:w="5069" w:type="dxa"/>
          </w:tcPr>
          <w:p w:rsidR="00000000" w:rsidRDefault="002F1FCF">
            <w:pPr>
              <w:pStyle w:val="a3"/>
              <w:ind w:left="0"/>
              <w:rPr>
                <w:sz w:val="16"/>
              </w:rPr>
            </w:pPr>
            <w:r>
              <w:rPr>
                <w:sz w:val="16"/>
              </w:rPr>
              <w:t>Обучаемый выполняет материальное (материализованное) действие в соответствии с учебным заданием во внешней материальной, развернутой форме. Они работают с информацией в виде раз</w:t>
            </w:r>
            <w:r>
              <w:rPr>
                <w:sz w:val="16"/>
              </w:rPr>
              <w:t>личных материальных объектов: моделей, приборов, схем, и т.д., сверяя свои действия с письменной инструкцией.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000000" w:rsidRDefault="002F1FCF">
            <w:pPr>
              <w:pStyle w:val="a3"/>
              <w:ind w:left="0"/>
            </w:pPr>
            <w:r>
              <w:rPr>
                <w:color w:val="FF0000"/>
              </w:rPr>
              <w:t xml:space="preserve">4 этап. </w:t>
            </w:r>
            <w:r>
              <w:t>Этап внешней речи.</w:t>
            </w:r>
          </w:p>
        </w:tc>
        <w:tc>
          <w:tcPr>
            <w:tcW w:w="5069" w:type="dxa"/>
          </w:tcPr>
          <w:p w:rsidR="00000000" w:rsidRDefault="002F1FCF">
            <w:pPr>
              <w:pStyle w:val="a3"/>
              <w:ind w:left="0"/>
              <w:rPr>
                <w:sz w:val="16"/>
              </w:rPr>
            </w:pPr>
            <w:r>
              <w:rPr>
                <w:sz w:val="16"/>
              </w:rPr>
              <w:t>После выполнения нескольких однотипных действий необходимость обращаться к инструкции отпадает и функцию ОДД выполняет</w:t>
            </w:r>
            <w:r>
              <w:rPr>
                <w:sz w:val="16"/>
              </w:rPr>
              <w:t xml:space="preserve"> внешняя речь. Обучаемые проговаривают в слух то действие, ту операцию. которую в данный момент осваивают. В их сознании происходит обобщение, сокращение учебной информации, выполняемое действие начинает автоматизироваться.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000000" w:rsidRDefault="002F1FCF">
            <w:pPr>
              <w:pStyle w:val="a3"/>
              <w:ind w:left="0"/>
            </w:pPr>
            <w:r>
              <w:rPr>
                <w:color w:val="FF0000"/>
              </w:rPr>
              <w:t xml:space="preserve">5 этап. </w:t>
            </w:r>
            <w:r>
              <w:t>Этап внутренней речи.</w:t>
            </w:r>
          </w:p>
        </w:tc>
        <w:tc>
          <w:tcPr>
            <w:tcW w:w="5069" w:type="dxa"/>
          </w:tcPr>
          <w:p w:rsidR="00000000" w:rsidRDefault="002F1FCF">
            <w:pPr>
              <w:pStyle w:val="a3"/>
              <w:ind w:left="0"/>
              <w:rPr>
                <w:sz w:val="16"/>
              </w:rPr>
            </w:pPr>
            <w:r>
              <w:rPr>
                <w:sz w:val="16"/>
              </w:rPr>
              <w:t>О</w:t>
            </w:r>
            <w:r>
              <w:rPr>
                <w:sz w:val="16"/>
              </w:rPr>
              <w:t>бучаемые проговаривают выполняемое действие, операцию про себя, при этом проговариваемый текст может быть неполным, вербализируются только наиболее сложные,  значимые элементы действия, что способствует его дальнейшему мысленному свертыванию и обобщению.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000000" w:rsidRDefault="002F1FCF">
            <w:pPr>
              <w:pStyle w:val="a3"/>
              <w:ind w:left="0"/>
            </w:pPr>
            <w:r>
              <w:rPr>
                <w:color w:val="FF0000"/>
              </w:rPr>
              <w:t xml:space="preserve">6 этап. </w:t>
            </w:r>
            <w:r>
              <w:t>Этап автоматизированного действия</w:t>
            </w:r>
          </w:p>
        </w:tc>
        <w:tc>
          <w:tcPr>
            <w:tcW w:w="5069" w:type="dxa"/>
          </w:tcPr>
          <w:p w:rsidR="00000000" w:rsidRDefault="002F1FCF">
            <w:pPr>
              <w:pStyle w:val="a3"/>
              <w:ind w:left="0"/>
              <w:rPr>
                <w:sz w:val="16"/>
              </w:rPr>
            </w:pPr>
            <w:r>
              <w:rPr>
                <w:sz w:val="16"/>
              </w:rPr>
              <w:t>Обучаемый автоматически выполняет отрабатываемое действие, мысленно не контролируя себя, правильно ли оно выполняется. Это свидетельствует о том, что действие сократилось, перешло во внутренний план и внешняя опора</w:t>
            </w:r>
            <w:r>
              <w:rPr>
                <w:sz w:val="16"/>
              </w:rPr>
              <w:t xml:space="preserve"> не нужна.</w:t>
            </w:r>
          </w:p>
        </w:tc>
      </w:tr>
    </w:tbl>
    <w:p w:rsidR="00000000" w:rsidRDefault="002F1FCF">
      <w:pPr>
        <w:pStyle w:val="a3"/>
        <w:ind w:left="0" w:firstLine="851"/>
      </w:pPr>
      <w:r>
        <w:t>ПОЛОЖИТЕЛЬНЫЕ СТОРОНЫ:</w:t>
      </w:r>
    </w:p>
    <w:p w:rsidR="00000000" w:rsidRDefault="002F1FCF">
      <w:pPr>
        <w:pStyle w:val="a3"/>
        <w:ind w:left="0" w:firstLine="851"/>
      </w:pPr>
      <w:r>
        <w:t>-можно научить большое число людей за короткое время;</w:t>
      </w:r>
    </w:p>
    <w:p w:rsidR="00000000" w:rsidRDefault="002F1FCF">
      <w:pPr>
        <w:pStyle w:val="a3"/>
        <w:ind w:left="0" w:firstLine="851"/>
      </w:pPr>
      <w:r>
        <w:t>-имеется возможность оперативной коррекции.</w:t>
      </w:r>
    </w:p>
    <w:p w:rsidR="00000000" w:rsidRDefault="002F1FCF">
      <w:pPr>
        <w:pStyle w:val="a3"/>
        <w:ind w:left="0" w:firstLine="851"/>
      </w:pPr>
      <w:r>
        <w:t>НЕДОСТАТКИ:</w:t>
      </w:r>
    </w:p>
    <w:p w:rsidR="00000000" w:rsidRDefault="002F1FCF">
      <w:pPr>
        <w:pStyle w:val="a3"/>
        <w:ind w:left="0" w:firstLine="851"/>
      </w:pPr>
      <w:r>
        <w:t>-нет творчества, мало проявления индивидуальных, личностных качеств, отсутствие новизны, небольшая интеллектуал</w:t>
      </w:r>
      <w:r>
        <w:t>ьная деятельность.</w:t>
      </w: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  <w:r>
        <w:rPr>
          <w:color w:val="FF0000"/>
        </w:rPr>
        <w:t>КОНЦЕПЦИЯ ТЕОРЕТИЧЕСКОГО ОБОБЩЕНИЯ И ОБУЧЕНИЯ</w:t>
      </w:r>
    </w:p>
    <w:p w:rsidR="00000000" w:rsidRDefault="002F1FCF">
      <w:pPr>
        <w:pStyle w:val="a3"/>
        <w:ind w:left="0" w:firstLine="851"/>
      </w:pPr>
      <w:r>
        <w:rPr>
          <w:highlight w:val="yellow"/>
        </w:rPr>
        <w:t>Сущность данной концепции заключается в том, что обучение понимается как процесс обобщения получаемых знаний и образования определенных понятий. Под понятием в этом случае пони</w:t>
      </w:r>
      <w:r>
        <w:rPr>
          <w:highlight w:val="yellow"/>
        </w:rPr>
        <w:t>мается вся совокупность знаний, которые относятся к изучаемому предмету.</w:t>
      </w:r>
    </w:p>
    <w:p w:rsidR="00000000" w:rsidRDefault="002F1FCF">
      <w:pPr>
        <w:pStyle w:val="a3"/>
        <w:ind w:left="0" w:firstLine="851"/>
      </w:pPr>
      <w:r>
        <w:rPr>
          <w:noProof/>
        </w:rPr>
        <w:pict>
          <v:line id="_x0000_s1139" style="position:absolute;left:0;text-align:left;flip:y;z-index:251679744" from="346.7pt,126.3pt" to="346.7pt,277.5pt" o:allowincell="f">
            <v:stroke dashstyle="dash"/>
          </v:line>
        </w:pict>
      </w:r>
      <w:r>
        <w:rPr>
          <w:noProof/>
        </w:rPr>
        <w:pict>
          <v:line id="_x0000_s1137" style="position:absolute;left:0;text-align:left;z-index:251677696" from="65.9pt,126.3pt" to="65.9pt,378.3pt" o:allowincell="f">
            <v:stroke dashstyle="dash"/>
          </v:line>
        </w:pict>
      </w:r>
      <w:r>
        <w:rPr>
          <w:noProof/>
        </w:rPr>
        <w:pict>
          <v:line id="_x0000_s1138" style="position:absolute;left:0;text-align:left;flip:y;z-index:251678720" from="145.1pt,126.15pt" to="145.1pt,277.35pt" o:allowincell="f">
            <v:stroke dashstyle="dash"/>
          </v:line>
        </w:pict>
      </w:r>
      <w:r>
        <w:rPr>
          <w:noProof/>
        </w:rPr>
        <w:pict>
          <v:line id="_x0000_s1136" style="position:absolute;left:0;text-align:left;z-index:251676672" from="454.7pt,133.5pt" to="454.7pt,385.5pt" o:allowincell="f">
            <v:stroke dashstyle="dash"/>
          </v:line>
        </w:pict>
      </w:r>
      <w:r>
        <w:rPr>
          <w:noProof/>
        </w:rPr>
        <w:pict>
          <v:rect id="_x0000_s1130" style="position:absolute;left:0;text-align:left;margin-left:37.1pt;margin-top:392.7pt;width:125.85pt;height:97.5pt;z-index:251670528" o:allowincell="f" fillcolor="yellow" strokecolor="red">
            <v:textbox>
              <w:txbxContent>
                <w:p w:rsidR="00000000" w:rsidRDefault="002F1FCF">
                  <w:pPr>
                    <w:jc w:val="center"/>
                  </w:pPr>
                  <w:r>
                    <w:t xml:space="preserve">ВОСПРИЯТИЕ </w:t>
                  </w: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  <w:r>
                    <w:t xml:space="preserve">УЧЕБНОЙ </w:t>
                  </w: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  <w:r>
                    <w:t>ИНФОРМАЦИИ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134" style="position:absolute;left:0;text-align:left;margin-left:37.1pt;margin-top:75.9pt;width:439.65pt;height:50.4pt;z-index:251674624" o:allowincell="f" fillcolor="yellow" strokecolor="red">
            <v:textbox>
              <w:txbxContent>
                <w:p w:rsidR="00000000" w:rsidRDefault="002F1FCF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ЛОГИЧЕСКАЯ ПОСЛЕДОВАТЕЛЬНОСТЬ ПОЗНАВАТЕЛЬНОЙ ДЕЯТЕЛЬНОСТИ ОБУЧАЕМЫХ</w:t>
                  </w:r>
                </w:p>
              </w:txbxContent>
            </v:textbox>
          </v:rect>
        </w:pict>
      </w:r>
      <w:r>
        <w:rPr>
          <w:noProof/>
        </w:rPr>
        <w:pict>
          <v:line id="_x0000_s1135" style="position:absolute;left:0;text-align:left;z-index:251675648" from="245.9pt,133.5pt" to="245.9pt,169.5pt" o:allowincell="f">
            <v:stroke dashstyle="dash"/>
          </v:line>
        </w:pict>
      </w:r>
      <w:r>
        <w:rPr>
          <w:noProof/>
        </w:rPr>
        <w:pict>
          <v:rect id="_x0000_s1133" style="position:absolute;left:0;text-align:left;margin-left:184.85pt;margin-top:172.8pt;width:125.85pt;height:97.5pt;z-index:251673600" o:allowincell="f" fillcolor="yellow" strokecolor="red">
            <v:textbox>
              <w:txbxContent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  <w:r>
                    <w:t xml:space="preserve">ОВЛАДЕНИЕ </w:t>
                  </w: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  <w:r>
                    <w:t>ПОНЯТИЕМ</w:t>
                  </w:r>
                </w:p>
              </w:txbxContent>
            </v:textbox>
          </v:rect>
        </w:pict>
      </w:r>
      <w:r>
        <w:rPr>
          <w:noProof/>
        </w:rPr>
        <w:pict>
          <v:rect id="_x0000_s1132" style="position:absolute;left:0;text-align:left;margin-left:285.65pt;margin-top:280.8pt;width:125.85pt;height:97.5pt;z-index:251672576" o:allowincell="f" fillcolor="yellow" strokecolor="red">
            <v:textbox>
              <w:txbxContent>
                <w:p w:rsidR="00000000" w:rsidRDefault="002F1FCF">
                  <w:pPr>
                    <w:jc w:val="center"/>
                  </w:pPr>
                  <w:r>
                    <w:t xml:space="preserve">ОПОЗНАНИЕ </w:t>
                  </w:r>
                </w:p>
                <w:p w:rsidR="00000000" w:rsidRDefault="002F1FCF">
                  <w:pPr>
                    <w:jc w:val="center"/>
                  </w:pPr>
                  <w:r>
                    <w:t>ЕДИНИЧНЫХ</w:t>
                  </w:r>
                </w:p>
                <w:p w:rsidR="00000000" w:rsidRDefault="002F1FCF">
                  <w:pPr>
                    <w:jc w:val="center"/>
                  </w:pPr>
                  <w:r>
                    <w:t xml:space="preserve">ПРЕДМЕТОВ НА </w:t>
                  </w:r>
                </w:p>
                <w:p w:rsidR="00000000" w:rsidRDefault="002F1FCF">
                  <w:pPr>
                    <w:jc w:val="center"/>
                  </w:pPr>
                  <w:r>
                    <w:t>ПРАКТИКЕ</w:t>
                  </w:r>
                </w:p>
              </w:txbxContent>
            </v:textbox>
          </v:rect>
        </w:pict>
      </w:r>
      <w:r>
        <w:rPr>
          <w:noProof/>
        </w:rPr>
        <w:pict>
          <v:rect id="_x0000_s1131" style="position:absolute;left:0;text-align:left;margin-left:87.5pt;margin-top:280.8pt;width:125.85pt;height:97.5pt;z-index:251671552" o:allowincell="f" fillcolor="yellow" strokecolor="red">
            <v:textbox>
              <w:txbxContent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  <w:r>
                    <w:t xml:space="preserve">ОБРАЗОВАНИЕ </w:t>
                  </w: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  <w:r>
                    <w:t>ПРЕДСТАВЛЕНИЙ</w:t>
                  </w:r>
                </w:p>
              </w:txbxContent>
            </v:textbox>
          </v:rect>
        </w:pict>
      </w:r>
      <w:r>
        <w:rPr>
          <w:noProof/>
        </w:rPr>
        <w:pict>
          <v:rect id="_x0000_s1129" style="position:absolute;left:0;text-align:left;margin-left:346.7pt;margin-top:385.5pt;width:125.85pt;height:97.5pt;z-index:251669504" o:allowincell="f" fillcolor="yellow" strokecolor="red">
            <v:textbox>
              <w:txbxContent>
                <w:p w:rsidR="00000000" w:rsidRDefault="002F1FCF">
                  <w:pPr>
                    <w:jc w:val="center"/>
                  </w:pPr>
                  <w:r>
                    <w:t xml:space="preserve">ПРИМЕНЕНИЕ </w:t>
                  </w:r>
                </w:p>
                <w:p w:rsidR="00000000" w:rsidRDefault="002F1FCF">
                  <w:pPr>
                    <w:jc w:val="center"/>
                  </w:pPr>
                </w:p>
                <w:p w:rsidR="00000000" w:rsidRDefault="002F1FCF">
                  <w:pPr>
                    <w:jc w:val="center"/>
                  </w:pPr>
                  <w:r>
                    <w:t xml:space="preserve">ПОНЯТИЙ </w:t>
                  </w:r>
                </w:p>
                <w:p w:rsidR="00000000" w:rsidRDefault="002F1FCF">
                  <w:pPr>
                    <w:jc w:val="center"/>
                  </w:pPr>
                  <w:r>
                    <w:t xml:space="preserve">НА </w:t>
                  </w:r>
                </w:p>
                <w:p w:rsidR="00000000" w:rsidRDefault="002F1FCF">
                  <w:pPr>
                    <w:jc w:val="center"/>
                  </w:pPr>
                  <w:r>
                    <w:t>ПРАКТИКЕ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28" type="#_x0000_t5" style="position:absolute;left:0;text-align:left;margin-left:188.3pt;margin-top:388.8pt;width:125.85pt;height:97.5pt;z-index:251668480" o:allowincell="f" fillcolor="yellow" strokecolor="red">
            <v:textbox>
              <w:txbxContent>
                <w:p w:rsidR="00000000" w:rsidRDefault="002F1FCF">
                  <w:pPr>
                    <w:pStyle w:val="2"/>
                  </w:pPr>
                  <w:r>
                    <w:t xml:space="preserve"> обобщающая мыслительная деятельность</w:t>
                  </w:r>
                </w:p>
              </w:txbxContent>
            </v:textbox>
          </v:shape>
        </w:pict>
      </w:r>
      <w:r>
        <w:t xml:space="preserve">          </w:t>
      </w:r>
    </w:p>
    <w:p w:rsidR="00000000" w:rsidRDefault="002F1FCF">
      <w:pPr>
        <w:pStyle w:val="a3"/>
        <w:ind w:left="0" w:firstLine="851"/>
      </w:pPr>
      <w:r>
        <w:t xml:space="preserve">          </w:t>
      </w:r>
    </w:p>
    <w:p w:rsidR="00000000" w:rsidRDefault="002F1FCF">
      <w:pPr>
        <w:pStyle w:val="a3"/>
        <w:ind w:left="0" w:firstLine="851"/>
      </w:pPr>
      <w:r>
        <w:t xml:space="preserve">   </w:t>
      </w:r>
    </w:p>
    <w:p w:rsidR="00000000" w:rsidRDefault="002F1FCF">
      <w:pPr>
        <w:pStyle w:val="a3"/>
        <w:ind w:left="0" w:firstLine="851"/>
      </w:pPr>
      <w:r>
        <w:t xml:space="preserve">  </w:t>
      </w:r>
    </w:p>
    <w:p w:rsidR="00000000" w:rsidRDefault="002F1FCF">
      <w:pPr>
        <w:pStyle w:val="a3"/>
        <w:ind w:left="0" w:firstLine="851"/>
      </w:pPr>
      <w:r>
        <w:t xml:space="preserve"> </w:t>
      </w: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  <w:rPr>
          <w:color w:val="FF0000"/>
        </w:rPr>
      </w:pPr>
      <w:r>
        <w:rPr>
          <w:color w:val="FF0000"/>
        </w:rPr>
        <w:t>КОНЦЕПЦИЯ ПРОБЛЕМНО-ДЕЯТЕЛЬНОСТНОГО ОБУЧЕНИЯ</w:t>
      </w:r>
    </w:p>
    <w:p w:rsidR="00000000" w:rsidRDefault="002F1FCF">
      <w:pPr>
        <w:pStyle w:val="a3"/>
        <w:ind w:left="0" w:firstLine="851"/>
      </w:pPr>
      <w:r>
        <w:rPr>
          <w:noProof/>
        </w:rPr>
        <w:pict>
          <v:line id="_x0000_s1167" style="position:absolute;left:0;text-align:left;z-index:251691008" from="332.3pt,210.9pt" to="350.75pt,210.9pt" o:allowincell="f">
            <v:stroke endarrow="block"/>
          </v:line>
        </w:pict>
      </w:r>
      <w:r>
        <w:rPr>
          <w:noProof/>
        </w:rPr>
        <w:pict>
          <v:line id="_x0000_s1168" style="position:absolute;left:0;text-align:left;flip:x;z-index:251692032" from="317.9pt,210.9pt" to="332.3pt,210.9pt" o:allowincell="f">
            <v:stroke endarrow="block"/>
          </v:line>
        </w:pict>
      </w:r>
      <w:r>
        <w:rPr>
          <w:noProof/>
        </w:rPr>
        <w:pict>
          <v:line id="_x0000_s1166" style="position:absolute;left:0;text-align:left;flip:x;z-index:251689984" from="130.7pt,203.7pt" to="152.3pt,203.7pt" o:allowincell="f">
            <v:stroke endarrow="block"/>
          </v:line>
        </w:pict>
      </w:r>
      <w:r>
        <w:rPr>
          <w:noProof/>
        </w:rPr>
        <w:pict>
          <v:line id="_x0000_s1163" style="position:absolute;left:0;text-align:left;z-index:251686912" from="152.3pt,138.9pt" to="152.3pt,261.3pt" o:allowincell="f">
            <v:stroke endarrow="block"/>
          </v:line>
        </w:pict>
      </w:r>
      <w:r>
        <w:rPr>
          <w:noProof/>
        </w:rPr>
        <w:pict>
          <v:line id="_x0000_s1165" style="position:absolute;left:0;text-align:left;z-index:251688960" from="159.5pt,203.7pt" to="181.1pt,203.7pt" o:allowincell="f">
            <v:stroke endarrow="block"/>
          </v:line>
        </w:pict>
      </w:r>
      <w:r>
        <w:rPr>
          <w:noProof/>
        </w:rPr>
        <w:pict>
          <v:line id="_x0000_s1164" style="position:absolute;left:0;text-align:left;z-index:251687936" from="332.3pt,138.9pt" to="332.3pt,261.3pt" o:allowincell="f">
            <v:stroke endarrow="block"/>
          </v:line>
        </w:pict>
      </w:r>
      <w:r>
        <w:rPr>
          <w:noProof/>
        </w:rPr>
        <w:pict>
          <v:oval id="_x0000_s1155" style="position:absolute;left:0;text-align:left;margin-left:267.5pt;margin-top:261.3pt;width:131.55pt;height:131.55pt;z-index:251682816" o:allowincell="f" fillcolor="lime" strokecolor="red">
            <v:textbox>
              <w:txbxContent>
                <w:p w:rsidR="00000000" w:rsidRDefault="002F1FC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Рефлексия мышления в ходе проведенного действия</w:t>
                  </w:r>
                </w:p>
              </w:txbxContent>
            </v:textbox>
          </v:oval>
        </w:pict>
      </w:r>
      <w:r>
        <w:rPr>
          <w:noProof/>
        </w:rPr>
        <w:pict>
          <v:oval id="_x0000_s1156" style="position:absolute;left:0;text-align:left;margin-left:87.5pt;margin-top:261.3pt;width:131.55pt;height:131.55pt;z-index:251683840" o:allowincell="f" fillcolor="lime" strokecolor="red">
            <v:textbox>
              <w:txbxContent>
                <w:p w:rsidR="00000000" w:rsidRDefault="002F1FC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Анализ проведенного действия, проверка правильности решения проблемы</w:t>
                  </w:r>
                </w:p>
              </w:txbxContent>
            </v:textbox>
          </v:oval>
        </w:pict>
      </w:r>
      <w:r>
        <w:rPr>
          <w:noProof/>
        </w:rPr>
        <w:pict>
          <v:oval id="_x0000_s1158" style="position:absolute;left:0;text-align:left;margin-left:181.1pt;margin-top:146.1pt;width:131.55pt;height:131.55pt;z-index:251685888" o:allowincell="f" fillcolor="lime" strokecolor="red">
            <v:textbox style="mso-next-textbox:#_x0000_s1158">
              <w:txbxContent>
                <w:p w:rsidR="00000000" w:rsidRDefault="002F1FCF">
                  <w:pPr>
                    <w:pStyle w:val="2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создание </w:t>
                  </w:r>
                  <w:r>
                    <w:rPr>
                      <w:sz w:val="20"/>
                    </w:rPr>
                    <w:t>и обоснование модели возможных действий по разрешению проблемной ситуации</w:t>
                  </w:r>
                </w:p>
              </w:txbxContent>
            </v:textbox>
          </v:oval>
        </w:pict>
      </w:r>
      <w:r>
        <w:rPr>
          <w:noProof/>
        </w:rPr>
        <w:pict>
          <v:oval id="_x0000_s1157" style="position:absolute;left:0;text-align:left;margin-left:346.7pt;margin-top:146.1pt;width:131.55pt;height:131.55pt;z-index:251684864" o:allowincell="f" fillcolor="lime" strokecolor="red">
            <v:textbox>
              <w:txbxContent>
                <w:p w:rsidR="00000000" w:rsidRDefault="002F1FC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индивидуальные практические действия в соответствии с созданной моделью</w:t>
                  </w:r>
                </w:p>
              </w:txbxContent>
            </v:textbox>
          </v:oval>
        </w:pict>
      </w:r>
      <w:r>
        <w:rPr>
          <w:noProof/>
        </w:rPr>
        <w:pict>
          <v:oval id="_x0000_s1149" style="position:absolute;left:0;text-align:left;margin-left:1.1pt;margin-top:146.1pt;width:131.55pt;height:131.55pt;z-index:251681792" o:allowincell="f" fillcolor="lime" strokecolor="red">
            <v:textbox>
              <w:txbxContent>
                <w:p w:rsidR="00000000" w:rsidRDefault="002F1FCF">
                  <w:pPr>
                    <w:pStyle w:val="2"/>
                  </w:pPr>
                  <w:r>
                    <w:t>восприятие и осмысление созданной преподавателем проблемной ситуации, выявление лежащего в е</w:t>
                  </w:r>
                  <w:r>
                    <w:t>е основе противоречия. Осознание сущности затруднения</w:t>
                  </w:r>
                </w:p>
              </w:txbxContent>
            </v:textbox>
          </v:oval>
        </w:pict>
      </w:r>
      <w:r>
        <w:rPr>
          <w:noProof/>
        </w:rPr>
        <w:pict>
          <v:rect id="_x0000_s1147" style="position:absolute;left:0;text-align:left;margin-left:37.1pt;margin-top:117.3pt;width:439.2pt;height:21.6pt;z-index:251680768" o:allowincell="f" fillcolor="red" strokecolor="red">
            <v:textbox>
              <w:txbxContent>
                <w:p w:rsidR="00000000" w:rsidRDefault="002F1FCF">
                  <w:pPr>
                    <w:jc w:val="center"/>
                  </w:pPr>
                  <w:r>
                    <w:t>ЭТАПЫ УЧЕБНОЙ ПОЗНАВАТЕЛЬНОЙ ДЕЯТЕЛЬНОСТИ</w:t>
                  </w:r>
                </w:p>
              </w:txbxContent>
            </v:textbox>
          </v:rect>
        </w:pict>
      </w:r>
      <w:r>
        <w:rPr>
          <w:highlight w:val="yellow"/>
        </w:rPr>
        <w:t>Данная концепция реализует два основопол</w:t>
      </w:r>
      <w:r>
        <w:rPr>
          <w:highlight w:val="yellow"/>
        </w:rPr>
        <w:t xml:space="preserve">агающих принципа: принцип </w:t>
      </w:r>
      <w:proofErr w:type="spellStart"/>
      <w:r>
        <w:rPr>
          <w:highlight w:val="yellow"/>
        </w:rPr>
        <w:t>проблемности</w:t>
      </w:r>
      <w:proofErr w:type="spellEnd"/>
      <w:r>
        <w:rPr>
          <w:highlight w:val="yellow"/>
        </w:rPr>
        <w:t xml:space="preserve"> и принцип деятельности. Сущность П-Д К. обучения заключается в том, что в процессе учебных занятий создаются специальные условия В которых обучающий, опираясь на приобретенные знания, самостоятельно обнаруживает и осм</w:t>
      </w:r>
      <w:r>
        <w:rPr>
          <w:highlight w:val="yellow"/>
        </w:rPr>
        <w:t>ысливает учебную профессиональную проблему, мысленно и практически действует в целях поиска и обоснования наиболее оптимальных вариантов ее разрешения.</w:t>
      </w:r>
    </w:p>
    <w:p w:rsidR="00000000" w:rsidRDefault="002F1FCF">
      <w:pPr>
        <w:pStyle w:val="a3"/>
        <w:ind w:left="0" w:firstLine="851"/>
      </w:pPr>
      <w:r>
        <w:t xml:space="preserve">    </w:t>
      </w:r>
    </w:p>
    <w:p w:rsidR="00000000" w:rsidRDefault="002F1FCF">
      <w:pPr>
        <w:pStyle w:val="a3"/>
        <w:ind w:left="0" w:firstLine="851"/>
      </w:pPr>
      <w:r>
        <w:t xml:space="preserve">  </w:t>
      </w: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  <w:rPr>
          <w:color w:val="FF0000"/>
        </w:rPr>
      </w:pPr>
      <w:r>
        <w:t xml:space="preserve">                                      </w:t>
      </w:r>
      <w:r>
        <w:rPr>
          <w:color w:val="FF0000"/>
        </w:rPr>
        <w:t>ПЕДАГОГИЧЕСКИЕ УСЛОВИЯ</w:t>
      </w:r>
    </w:p>
    <w:p w:rsidR="00000000" w:rsidRDefault="002F1FCF">
      <w:pPr>
        <w:pStyle w:val="a3"/>
        <w:ind w:left="0" w:firstLine="851"/>
        <w:rPr>
          <w:color w:val="FF0000"/>
        </w:rPr>
      </w:pPr>
    </w:p>
    <w:tbl>
      <w:tblPr>
        <w:tblW w:w="0" w:type="auto"/>
        <w:tblBorders>
          <w:top w:val="single" w:sz="12" w:space="0" w:color="000000"/>
          <w:left w:val="single" w:sz="6" w:space="0" w:color="000000"/>
          <w:bottom w:val="single" w:sz="12" w:space="0" w:color="000000"/>
          <w:right w:val="single" w:sz="6" w:space="0" w:color="000000"/>
          <w:insideH w:val="nil"/>
          <w:insideV w:val="nil"/>
        </w:tblBorders>
        <w:tblLayout w:type="fixed"/>
        <w:tblLook w:val="00AF"/>
      </w:tblPr>
      <w:tblGrid>
        <w:gridCol w:w="3379"/>
        <w:gridCol w:w="3379"/>
        <w:gridCol w:w="337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79" w:type="dxa"/>
            <w:tcBorders>
              <w:bottom w:val="single" w:sz="6" w:space="0" w:color="000000"/>
            </w:tcBorders>
            <w:shd w:val="pct50" w:color="000080" w:fill="FFFFFF"/>
          </w:tcPr>
          <w:p w:rsidR="00000000" w:rsidRDefault="002F1FCF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ОРГАНИЗАЦИЯ И</w:t>
            </w:r>
            <w:r>
              <w:rPr>
                <w:b/>
              </w:rPr>
              <w:t>НТЕНСИВНОГО МЫШЛЕНИЯ ОБУЧАЕМЫХ</w:t>
            </w:r>
          </w:p>
        </w:tc>
        <w:tc>
          <w:tcPr>
            <w:tcW w:w="3379" w:type="dxa"/>
            <w:tcBorders>
              <w:bottom w:val="single" w:sz="6" w:space="0" w:color="000000"/>
            </w:tcBorders>
            <w:shd w:val="pct50" w:color="000080" w:fill="FFFFFF"/>
          </w:tcPr>
          <w:p w:rsidR="00000000" w:rsidRDefault="002F1FCF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ОБЪЕКТИВИЗАЦИЯ ПРОЦЕССА МЫШЛЕНИЯ (необходимость сделать его видимым, замечаемым).</w:t>
            </w:r>
          </w:p>
        </w:tc>
        <w:tc>
          <w:tcPr>
            <w:tcW w:w="3379" w:type="dxa"/>
            <w:tcBorders>
              <w:bottom w:val="single" w:sz="6" w:space="0" w:color="000000"/>
            </w:tcBorders>
            <w:shd w:val="pct50" w:color="000080" w:fill="FFFFFF"/>
          </w:tcPr>
          <w:p w:rsidR="00000000" w:rsidRDefault="002F1FCF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ИНДИВИДУАЛЬНЫЕ САМОСТОЯТЕЛЬНЫЕ ДЕЙСТВИЯ ОБУЧАЕМЫХ В ХОДЕ  ВСЕГО ПРОЦЕССА ВЫРАБОТКИ РЕШЕНИЯ ПРОФЕССИОНАЛЬНЫХ ПРОБЛЕМ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9" w:type="dxa"/>
          </w:tcPr>
          <w:p w:rsidR="00000000" w:rsidRDefault="002F1FCF">
            <w:pPr>
              <w:pStyle w:val="a3"/>
              <w:ind w:left="0"/>
            </w:pPr>
            <w:r>
              <w:t>-последовательная проблема</w:t>
            </w:r>
            <w:r>
              <w:t>тизация мышления слушателей;</w:t>
            </w:r>
          </w:p>
          <w:p w:rsidR="00000000" w:rsidRDefault="002F1FCF">
            <w:pPr>
              <w:pStyle w:val="a3"/>
              <w:ind w:left="0"/>
            </w:pPr>
            <w:r>
              <w:t xml:space="preserve">-наращивание противоречий в </w:t>
            </w:r>
            <w:r>
              <w:lastRenderedPageBreak/>
              <w:t>учебной познавательной деятельности;</w:t>
            </w:r>
          </w:p>
          <w:p w:rsidR="00000000" w:rsidRDefault="002F1FCF">
            <w:pPr>
              <w:pStyle w:val="a3"/>
              <w:ind w:left="0"/>
            </w:pPr>
            <w:r>
              <w:t>-ограничение времени разрешения проблемной ситуации и др.</w:t>
            </w:r>
          </w:p>
        </w:tc>
        <w:tc>
          <w:tcPr>
            <w:tcW w:w="3379" w:type="dxa"/>
          </w:tcPr>
          <w:p w:rsidR="00000000" w:rsidRDefault="002F1FCF">
            <w:pPr>
              <w:pStyle w:val="a3"/>
              <w:ind w:left="0"/>
            </w:pPr>
            <w:r>
              <w:lastRenderedPageBreak/>
              <w:t>-фиксация всех этапов мыслительной деятельности;</w:t>
            </w:r>
          </w:p>
          <w:p w:rsidR="00000000" w:rsidRDefault="002F1FCF">
            <w:pPr>
              <w:pStyle w:val="a3"/>
              <w:ind w:left="0"/>
            </w:pPr>
            <w:r>
              <w:t>-уточнение, корректировка предложений, версий;</w:t>
            </w:r>
          </w:p>
          <w:p w:rsidR="00000000" w:rsidRDefault="002F1FCF">
            <w:pPr>
              <w:pStyle w:val="a3"/>
              <w:ind w:left="0"/>
            </w:pPr>
            <w:r>
              <w:lastRenderedPageBreak/>
              <w:t>-показ п</w:t>
            </w:r>
            <w:r>
              <w:t>едагогом своего отношения к высказанной обучаемым мысли и др.</w:t>
            </w:r>
          </w:p>
        </w:tc>
        <w:tc>
          <w:tcPr>
            <w:tcW w:w="3379" w:type="dxa"/>
          </w:tcPr>
          <w:p w:rsidR="00000000" w:rsidRDefault="002F1FCF">
            <w:pPr>
              <w:pStyle w:val="a3"/>
              <w:ind w:left="0"/>
            </w:pPr>
            <w:r>
              <w:lastRenderedPageBreak/>
              <w:t>-индивидуальная разработка, доклад и защита принятого решения;</w:t>
            </w:r>
          </w:p>
          <w:p w:rsidR="00000000" w:rsidRDefault="002F1FCF">
            <w:pPr>
              <w:pStyle w:val="a3"/>
              <w:ind w:left="0"/>
            </w:pPr>
            <w:r>
              <w:t xml:space="preserve">-участие в выработке </w:t>
            </w:r>
            <w:r>
              <w:lastRenderedPageBreak/>
              <w:t>коллективного решения;</w:t>
            </w:r>
          </w:p>
          <w:p w:rsidR="00000000" w:rsidRDefault="002F1FCF">
            <w:pPr>
              <w:pStyle w:val="a3"/>
              <w:ind w:left="0"/>
            </w:pPr>
            <w:r>
              <w:t>-определение наиболее оптимального варианта решения проблемы и др..</w:t>
            </w:r>
          </w:p>
        </w:tc>
      </w:tr>
    </w:tbl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  <w:r>
        <w:rPr>
          <w:color w:val="FF0000"/>
        </w:rPr>
        <w:t xml:space="preserve">                </w:t>
      </w:r>
      <w:r>
        <w:rPr>
          <w:color w:val="FF0000"/>
        </w:rPr>
        <w:t xml:space="preserve">     СУГГЕСТОПЕДИЧЕСКАЯ КОНЦЕПЦИЯ ОБУЧЕНИЯ</w:t>
      </w:r>
    </w:p>
    <w:p w:rsidR="00000000" w:rsidRDefault="002F1FCF">
      <w:pPr>
        <w:pStyle w:val="a3"/>
        <w:ind w:left="0" w:firstLine="851"/>
      </w:pPr>
      <w:r>
        <w:rPr>
          <w:highlight w:val="yellow"/>
        </w:rPr>
        <w:t xml:space="preserve">Обучение на основе эмоционального внушения в бодрствующем состоянии, приводящее к </w:t>
      </w:r>
      <w:proofErr w:type="spellStart"/>
      <w:r>
        <w:rPr>
          <w:highlight w:val="yellow"/>
        </w:rPr>
        <w:t>сверхзапоминанию</w:t>
      </w:r>
      <w:proofErr w:type="spellEnd"/>
      <w:r>
        <w:rPr>
          <w:highlight w:val="yellow"/>
        </w:rPr>
        <w:t>. Предполагает комплексное использование всех средств суггестии.</w:t>
      </w: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</w:pPr>
    </w:p>
    <w:p w:rsidR="00000000" w:rsidRDefault="002F1FCF">
      <w:pPr>
        <w:pStyle w:val="a3"/>
        <w:ind w:left="0" w:firstLine="851"/>
        <w:rPr>
          <w:color w:val="FF0000"/>
          <w:sz w:val="20"/>
        </w:rPr>
      </w:pPr>
      <w:r>
        <w:t xml:space="preserve">                     </w:t>
      </w:r>
      <w:r>
        <w:rPr>
          <w:color w:val="FF0000"/>
          <w:sz w:val="20"/>
        </w:rPr>
        <w:t>СПЕЦИАЛЬНО СОЗДАВАЕМЫЕ У</w:t>
      </w:r>
      <w:r>
        <w:rPr>
          <w:color w:val="FF0000"/>
          <w:sz w:val="20"/>
        </w:rPr>
        <w:t>СЛОВИЯ ДЛЯ ОБУЧЕНИЯ</w:t>
      </w:r>
    </w:p>
    <w:p w:rsidR="00000000" w:rsidRDefault="002F1FCF">
      <w:pPr>
        <w:pStyle w:val="a3"/>
        <w:ind w:left="0" w:firstLine="851"/>
        <w:rPr>
          <w:color w:val="FF0000"/>
          <w:sz w:val="2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  <w:r>
        <w:rPr>
          <w:noProof/>
          <w:color w:val="FF0000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170" type="#_x0000_t74" style="position:absolute;left:0;text-align:left;margin-left:123.5pt;margin-top:9.1pt;width:82.5pt;height:1in;z-index:251694080" o:allowincell="f" fillcolor="red" strokecolor="red">
            <v:textbox style="mso-next-textbox:#_x0000_s1170">
              <w:txbxContent>
                <w:p w:rsidR="00000000" w:rsidRDefault="002F1FCF">
                  <w:pPr>
                    <w:jc w:val="center"/>
                    <w:rPr>
                      <w:sz w:val="20"/>
                    </w:rPr>
                  </w:pPr>
                  <w:proofErr w:type="spellStart"/>
                  <w:r>
                    <w:rPr>
                      <w:sz w:val="20"/>
                    </w:rPr>
                    <w:t>препо-дава-тель</w:t>
                  </w:r>
                  <w:proofErr w:type="spellEnd"/>
                </w:p>
              </w:txbxContent>
            </v:textbox>
          </v:shape>
        </w:pict>
      </w:r>
      <w:r>
        <w:rPr>
          <w:noProof/>
          <w:color w:val="FF0000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169" type="#_x0000_t96" style="position:absolute;left:0;text-align:left;margin-left:317.9pt;margin-top:1.9pt;width:1in;height:1in;z-index:251693056" o:allowincell="f" fillcolor="#ff9" strokecolor="aqua">
            <v:textbox>
              <w:txbxContent>
                <w:p w:rsidR="00000000" w:rsidRDefault="002F1FCF"/>
                <w:p w:rsidR="00000000" w:rsidRDefault="002F1FCF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</w:t>
                  </w:r>
                </w:p>
                <w:p w:rsidR="00000000" w:rsidRDefault="002F1FCF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</w:t>
                  </w:r>
                  <w:r>
                    <w:rPr>
                      <w:sz w:val="20"/>
                    </w:rPr>
                    <w:t>ученик</w:t>
                  </w:r>
                </w:p>
              </w:txbxContent>
            </v:textbox>
          </v:shape>
        </w:pict>
      </w:r>
      <w:r>
        <w:rPr>
          <w:noProof/>
          <w:color w:val="FF0000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172" type="#_x0000_t66" style="position:absolute;left:0;text-align:left;margin-left:224.3pt;margin-top:9.1pt;width:62.65pt;height:26.95pt;z-index:251695104" o:allowincell="f" fillcolor="yellow" strokecolor="red"/>
        </w:pict>
      </w:r>
      <w:r>
        <w:rPr>
          <w:noProof/>
          <w:color w:val="FF0000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73" type="#_x0000_t13" style="position:absolute;left:0;text-align:left;margin-left:231.5pt;margin-top:45.1pt;width:62.65pt;height:26.95pt;z-index:251696128" o:allowincell="f" fillcolor="yellow" strokecolor="red"/>
        </w:pict>
      </w:r>
      <w:r>
        <w:rPr>
          <w:color w:val="FF0000"/>
        </w:rPr>
        <w:t xml:space="preserve">                                       </w:t>
      </w:r>
    </w:p>
    <w:p w:rsidR="00000000" w:rsidRDefault="002F1FCF">
      <w:pPr>
        <w:pStyle w:val="a3"/>
        <w:ind w:left="0" w:firstLine="851"/>
        <w:rPr>
          <w:color w:val="FF0000"/>
        </w:rPr>
      </w:pPr>
      <w:r>
        <w:rPr>
          <w:color w:val="FF0000"/>
        </w:rPr>
        <w:t xml:space="preserve">                           </w:t>
      </w:r>
    </w:p>
    <w:p w:rsidR="00000000" w:rsidRDefault="002F1FCF">
      <w:pPr>
        <w:pStyle w:val="a3"/>
        <w:ind w:left="0" w:firstLine="851"/>
        <w:rPr>
          <w:color w:val="FF0000"/>
        </w:rPr>
      </w:pPr>
      <w:r>
        <w:rPr>
          <w:color w:val="FF0000"/>
        </w:rPr>
        <w:t xml:space="preserve">       </w:t>
      </w: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tbl>
      <w:tblPr>
        <w:tblW w:w="0" w:type="auto"/>
        <w:tblBorders>
          <w:top w:val="nil"/>
          <w:left w:val="single" w:sz="6" w:space="0" w:color="000000"/>
          <w:bottom w:val="nil"/>
          <w:right w:val="single" w:sz="6" w:space="0" w:color="000000"/>
          <w:insideH w:val="nil"/>
          <w:insideV w:val="nil"/>
        </w:tblBorders>
        <w:tblLayout w:type="fixed"/>
        <w:tblLook w:val="00AF"/>
      </w:tblPr>
      <w:tblGrid>
        <w:gridCol w:w="2943"/>
        <w:gridCol w:w="71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bottom w:val="single" w:sz="12" w:space="0" w:color="000000"/>
              <w:right w:val="single" w:sz="12" w:space="0" w:color="000000"/>
            </w:tcBorders>
          </w:tcPr>
          <w:p w:rsidR="00000000" w:rsidRDefault="002F1FCF">
            <w:pPr>
              <w:pStyle w:val="a3"/>
              <w:ind w:left="0"/>
              <w:rPr>
                <w:color w:val="FF0000"/>
              </w:rPr>
            </w:pPr>
            <w:r>
              <w:rPr>
                <w:color w:val="FF0000"/>
              </w:rPr>
              <w:t>условия</w:t>
            </w:r>
          </w:p>
        </w:tc>
        <w:tc>
          <w:tcPr>
            <w:tcW w:w="7195" w:type="dxa"/>
            <w:tcBorders>
              <w:left w:val="nil"/>
              <w:bottom w:val="single" w:sz="12" w:space="0" w:color="000000"/>
            </w:tcBorders>
          </w:tcPr>
          <w:p w:rsidR="00000000" w:rsidRDefault="002F1FCF">
            <w:pPr>
              <w:pStyle w:val="a3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содержание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right w:val="single" w:sz="12" w:space="0" w:color="000000"/>
            </w:tcBorders>
            <w:shd w:val="pct25" w:color="008000" w:fill="FFFFFF"/>
          </w:tcPr>
          <w:p w:rsidR="00000000" w:rsidRDefault="002F1FCF">
            <w:pPr>
              <w:pStyle w:val="a3"/>
              <w:ind w:left="0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Авторитет обучающего</w:t>
            </w:r>
          </w:p>
        </w:tc>
        <w:tc>
          <w:tcPr>
            <w:tcW w:w="7195" w:type="dxa"/>
            <w:tcBorders>
              <w:top w:val="nil"/>
              <w:left w:val="nil"/>
            </w:tcBorders>
          </w:tcPr>
          <w:p w:rsidR="00000000" w:rsidRDefault="002F1FCF">
            <w:pPr>
              <w:pStyle w:val="a3"/>
              <w:ind w:left="0"/>
            </w:pPr>
            <w:r>
              <w:t>-широкая известность и впечатляющие успехи в обучении;</w:t>
            </w:r>
          </w:p>
          <w:p w:rsidR="00000000" w:rsidRDefault="002F1FCF">
            <w:pPr>
              <w:pStyle w:val="a3"/>
              <w:ind w:left="0"/>
              <w:rPr>
                <w:color w:val="FF0000"/>
              </w:rPr>
            </w:pPr>
            <w:r>
              <w:t>-выдающиеся личные качества и др.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right w:val="single" w:sz="12" w:space="0" w:color="000000"/>
            </w:tcBorders>
            <w:shd w:val="pct25" w:color="008000" w:fill="FFFFFF"/>
          </w:tcPr>
          <w:p w:rsidR="00000000" w:rsidRDefault="002F1FCF">
            <w:pPr>
              <w:pStyle w:val="a3"/>
              <w:ind w:left="0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инфантилизация</w:t>
            </w:r>
          </w:p>
        </w:tc>
        <w:tc>
          <w:tcPr>
            <w:tcW w:w="7195" w:type="dxa"/>
            <w:tcBorders>
              <w:left w:val="nil"/>
            </w:tcBorders>
          </w:tcPr>
          <w:p w:rsidR="00000000" w:rsidRDefault="002F1FCF">
            <w:pPr>
              <w:pStyle w:val="a3"/>
              <w:ind w:left="0"/>
            </w:pPr>
            <w:r>
              <w:t>ус</w:t>
            </w:r>
            <w:r>
              <w:t>тановление естественной обстановки доверия, когда обучаемый как бы вверяет себя преподавателю.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right w:val="single" w:sz="12" w:space="0" w:color="000000"/>
            </w:tcBorders>
            <w:shd w:val="pct25" w:color="008000" w:fill="FFFFFF"/>
          </w:tcPr>
          <w:p w:rsidR="00000000" w:rsidRDefault="002F1FCF">
            <w:pPr>
              <w:pStyle w:val="a3"/>
              <w:ind w:left="0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Двуплановость при введении нового материала</w:t>
            </w:r>
          </w:p>
        </w:tc>
        <w:tc>
          <w:tcPr>
            <w:tcW w:w="7195" w:type="dxa"/>
            <w:tcBorders>
              <w:left w:val="nil"/>
            </w:tcBorders>
          </w:tcPr>
          <w:p w:rsidR="00000000" w:rsidRDefault="002F1FCF">
            <w:pPr>
              <w:pStyle w:val="a3"/>
              <w:ind w:left="0"/>
            </w:pPr>
            <w:r>
              <w:t>-Каждое слово, несущее самостоятельную смысловую нагрузку, сопровождается особой интонацией, жестом, мимикой..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right w:val="single" w:sz="12" w:space="0" w:color="000000"/>
            </w:tcBorders>
            <w:shd w:val="pct25" w:color="008000" w:fill="FFFFFF"/>
          </w:tcPr>
          <w:p w:rsidR="00000000" w:rsidRDefault="002F1FCF">
            <w:pPr>
              <w:pStyle w:val="a3"/>
              <w:ind w:left="0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Пост</w:t>
            </w:r>
            <w:r>
              <w:rPr>
                <w:b/>
                <w:color w:val="000080"/>
              </w:rPr>
              <w:t>оянное положительное эмоциональное подкрепление</w:t>
            </w:r>
          </w:p>
        </w:tc>
        <w:tc>
          <w:tcPr>
            <w:tcW w:w="7195" w:type="dxa"/>
            <w:tcBorders>
              <w:left w:val="nil"/>
            </w:tcBorders>
          </w:tcPr>
          <w:p w:rsidR="00000000" w:rsidRDefault="002F1FCF">
            <w:pPr>
              <w:pStyle w:val="a3"/>
              <w:ind w:left="0"/>
              <w:rPr>
                <w:color w:val="FF0000"/>
              </w:rPr>
            </w:pPr>
            <w:r>
              <w:rPr>
                <w:color w:val="FF0000"/>
              </w:rPr>
              <w:t>За счет:</w:t>
            </w:r>
          </w:p>
          <w:p w:rsidR="00000000" w:rsidRDefault="002F1FCF">
            <w:pPr>
              <w:pStyle w:val="a3"/>
              <w:ind w:left="0"/>
            </w:pPr>
            <w:r>
              <w:t>-эстетических и комфортных условий;</w:t>
            </w:r>
          </w:p>
          <w:p w:rsidR="00000000" w:rsidRDefault="002F1FCF">
            <w:pPr>
              <w:pStyle w:val="a3"/>
              <w:ind w:left="0"/>
            </w:pPr>
            <w:r>
              <w:t>-внушения мысли об огромных возможностях интеллекта обучаемых;</w:t>
            </w:r>
          </w:p>
          <w:p w:rsidR="00000000" w:rsidRDefault="002F1FCF">
            <w:pPr>
              <w:pStyle w:val="a3"/>
              <w:ind w:left="0"/>
            </w:pPr>
            <w:r>
              <w:t>-демонстрация быстрого продвижения вперед в изучении дисциплины и др.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right w:val="single" w:sz="12" w:space="0" w:color="000000"/>
            </w:tcBorders>
            <w:shd w:val="pct25" w:color="008000" w:fill="FFFFFF"/>
          </w:tcPr>
          <w:p w:rsidR="00000000" w:rsidRDefault="002F1FCF">
            <w:pPr>
              <w:pStyle w:val="a3"/>
              <w:ind w:left="0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Особые сроки обучения учебной</w:t>
            </w:r>
            <w:r>
              <w:rPr>
                <w:b/>
                <w:color w:val="000080"/>
              </w:rPr>
              <w:t xml:space="preserve"> дисциплине, концентрированное изучение материала.</w:t>
            </w:r>
          </w:p>
        </w:tc>
        <w:tc>
          <w:tcPr>
            <w:tcW w:w="7195" w:type="dxa"/>
            <w:tcBorders>
              <w:left w:val="nil"/>
            </w:tcBorders>
          </w:tcPr>
          <w:p w:rsidR="00000000" w:rsidRDefault="002F1FCF">
            <w:pPr>
              <w:pStyle w:val="a3"/>
              <w:ind w:left="0"/>
            </w:pPr>
            <w:r>
              <w:t>Каждый день только одна учебная дисциплина по 4-6 часов в течении 2-3 месяцев и др</w:t>
            </w:r>
          </w:p>
        </w:tc>
      </w:tr>
    </w:tbl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  <w:r>
        <w:rPr>
          <w:color w:val="FF0000"/>
        </w:rPr>
        <w:t xml:space="preserve">                     КОНЦЕПЦИЯ ПРОГРАММИРОВАННОГО ОБУЧЕНИЯ</w:t>
      </w:r>
    </w:p>
    <w:p w:rsidR="00000000" w:rsidRDefault="002F1FCF">
      <w:pPr>
        <w:pStyle w:val="a3"/>
        <w:ind w:left="0" w:firstLine="851"/>
      </w:pPr>
      <w:r>
        <w:rPr>
          <w:highlight w:val="yellow"/>
        </w:rPr>
        <w:t>Под Пр.О понимается управляемое усвоение алгори</w:t>
      </w:r>
      <w:r>
        <w:rPr>
          <w:highlight w:val="yellow"/>
        </w:rPr>
        <w:t>тмизированного учебного материала с помощью обучающего устройства. Алгоритмизированный учебный материал представляет собой сравнительно небольшие порции учебной информации (кадры, файлы, «шаги»), подаваемые обучаемому в определенной логической последовател</w:t>
      </w:r>
      <w:r>
        <w:rPr>
          <w:highlight w:val="yellow"/>
        </w:rPr>
        <w:t>ьности.</w:t>
      </w:r>
    </w:p>
    <w:p w:rsidR="00000000" w:rsidRDefault="002F1FCF">
      <w:pPr>
        <w:pStyle w:val="a3"/>
        <w:ind w:left="0" w:firstLine="851"/>
        <w:rPr>
          <w:color w:val="FF0000"/>
          <w:sz w:val="20"/>
        </w:rPr>
      </w:pPr>
      <w:r>
        <w:rPr>
          <w:color w:val="FF0000"/>
          <w:sz w:val="20"/>
        </w:rPr>
        <w:t xml:space="preserve">                                                 </w:t>
      </w:r>
    </w:p>
    <w:p w:rsidR="00000000" w:rsidRDefault="002F1FCF">
      <w:pPr>
        <w:pStyle w:val="a3"/>
        <w:ind w:left="0" w:firstLine="851"/>
        <w:rPr>
          <w:color w:val="FF0000"/>
          <w:sz w:val="20"/>
        </w:rPr>
      </w:pPr>
      <w:r>
        <w:rPr>
          <w:color w:val="FF0000"/>
          <w:sz w:val="20"/>
        </w:rPr>
        <w:t xml:space="preserve">                                              ВИДЫ ОБУЧАЮЩИХ ПРОГРАММ</w:t>
      </w:r>
    </w:p>
    <w:tbl>
      <w:tblPr>
        <w:tblW w:w="0" w:type="auto"/>
        <w:tblBorders>
          <w:top w:val="nil"/>
          <w:left w:val="single" w:sz="12" w:space="0" w:color="000000"/>
          <w:bottom w:val="nil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2534"/>
        <w:gridCol w:w="2534"/>
        <w:gridCol w:w="2534"/>
        <w:gridCol w:w="25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34" w:type="dxa"/>
            <w:tcBorders>
              <w:bottom w:val="single" w:sz="6" w:space="0" w:color="000000"/>
            </w:tcBorders>
            <w:shd w:val="pct30" w:color="FFFF00" w:fill="FFFFFF"/>
          </w:tcPr>
          <w:p w:rsidR="00000000" w:rsidRDefault="002F1FCF">
            <w:pPr>
              <w:pStyle w:val="a3"/>
              <w:ind w:left="0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ЛИНЕЙНЫЕ ПРОГРАММЫ</w:t>
            </w:r>
          </w:p>
        </w:tc>
        <w:tc>
          <w:tcPr>
            <w:tcW w:w="2534" w:type="dxa"/>
            <w:tcBorders>
              <w:bottom w:val="single" w:sz="6" w:space="0" w:color="000000"/>
            </w:tcBorders>
            <w:shd w:val="pct30" w:color="FFFF00" w:fill="FFFFFF"/>
          </w:tcPr>
          <w:p w:rsidR="00000000" w:rsidRDefault="002F1FCF">
            <w:pPr>
              <w:pStyle w:val="a3"/>
              <w:ind w:left="0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РАЗВЕТВЛЕННАЯ ПРОГРАММА</w:t>
            </w:r>
          </w:p>
        </w:tc>
        <w:tc>
          <w:tcPr>
            <w:tcW w:w="2534" w:type="dxa"/>
            <w:tcBorders>
              <w:bottom w:val="single" w:sz="6" w:space="0" w:color="000000"/>
            </w:tcBorders>
            <w:shd w:val="pct30" w:color="FFFF00" w:fill="FFFFFF"/>
          </w:tcPr>
          <w:p w:rsidR="00000000" w:rsidRDefault="002F1FCF">
            <w:pPr>
              <w:pStyle w:val="a3"/>
              <w:ind w:left="0"/>
              <w:rPr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АДАПТИВНАЯ ПРОГРАММА</w:t>
            </w:r>
          </w:p>
        </w:tc>
        <w:tc>
          <w:tcPr>
            <w:tcW w:w="2534" w:type="dxa"/>
            <w:tcBorders>
              <w:bottom w:val="single" w:sz="6" w:space="0" w:color="000000"/>
            </w:tcBorders>
            <w:shd w:val="pct30" w:color="FFFF00" w:fill="FFFFFF"/>
          </w:tcPr>
          <w:p w:rsidR="00000000" w:rsidRDefault="002F1FCF">
            <w:pPr>
              <w:pStyle w:val="a3"/>
              <w:ind w:left="0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КОМБИНИРОВАННАЯ ПРОГРАММА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4" w:type="dxa"/>
          </w:tcPr>
          <w:p w:rsidR="00000000" w:rsidRDefault="002F1FCF">
            <w:pPr>
              <w:pStyle w:val="a3"/>
              <w:ind w:left="0"/>
              <w:rPr>
                <w:sz w:val="20"/>
              </w:rPr>
            </w:pPr>
            <w:r>
              <w:rPr>
                <w:sz w:val="20"/>
              </w:rPr>
              <w:t>Представляют собой последовательно см</w:t>
            </w:r>
            <w:r>
              <w:rPr>
                <w:sz w:val="20"/>
              </w:rPr>
              <w:t>еняющиеся небольшие блоки учебной информации с контрольным заданием. Обучаемый должен дать правильный ответ , иногда просто выбрать его из нескольких возможных. В случае правильного ответа он получает новую учебную информацию, а если ответ неправильный _ т</w:t>
            </w:r>
            <w:r>
              <w:rPr>
                <w:sz w:val="20"/>
              </w:rPr>
              <w:t>о предлагается вновь изучить первоначальную информацию.</w:t>
            </w:r>
          </w:p>
        </w:tc>
        <w:tc>
          <w:tcPr>
            <w:tcW w:w="2534" w:type="dxa"/>
          </w:tcPr>
          <w:p w:rsidR="00000000" w:rsidRDefault="002F1FCF">
            <w:pPr>
              <w:pStyle w:val="a3"/>
              <w:ind w:left="0"/>
              <w:rPr>
                <w:sz w:val="20"/>
              </w:rPr>
            </w:pPr>
            <w:r>
              <w:rPr>
                <w:sz w:val="20"/>
              </w:rPr>
              <w:t>Отличается от линейной тем, что обучаемому, в случае неправильного ответа, может представляться дополнительная учебная информация, которая позволит ему выполнить контрольное задание, дать правильный о</w:t>
            </w:r>
            <w:r>
              <w:rPr>
                <w:sz w:val="20"/>
              </w:rPr>
              <w:t>твет и получить новый блок учебной информации.</w:t>
            </w:r>
          </w:p>
        </w:tc>
        <w:tc>
          <w:tcPr>
            <w:tcW w:w="2534" w:type="dxa"/>
          </w:tcPr>
          <w:p w:rsidR="00000000" w:rsidRDefault="002F1FCF">
            <w:pPr>
              <w:pStyle w:val="a3"/>
              <w:ind w:left="0"/>
              <w:rPr>
                <w:sz w:val="20"/>
              </w:rPr>
            </w:pPr>
            <w:r>
              <w:rPr>
                <w:sz w:val="20"/>
              </w:rPr>
              <w:t>Предоставляет обучаемому возможность самостоятельно выбирать уровень сложности нового учебного материала, изменять его по мере усвоения и обращаться  к электронным справочникам, словарям, пособиям. и т.д.</w:t>
            </w:r>
          </w:p>
        </w:tc>
        <w:tc>
          <w:tcPr>
            <w:tcW w:w="2534" w:type="dxa"/>
          </w:tcPr>
          <w:p w:rsidR="00000000" w:rsidRDefault="002F1FCF">
            <w:pPr>
              <w:pStyle w:val="a3"/>
              <w:ind w:left="0"/>
              <w:rPr>
                <w:sz w:val="20"/>
              </w:rPr>
            </w:pPr>
            <w:r>
              <w:rPr>
                <w:sz w:val="20"/>
              </w:rPr>
              <w:t>Вклю</w:t>
            </w:r>
            <w:r>
              <w:rPr>
                <w:sz w:val="20"/>
              </w:rPr>
              <w:t>чает в себя фрагменты линейного, разветвленного, адаптивного программирования.</w:t>
            </w:r>
          </w:p>
        </w:tc>
      </w:tr>
    </w:tbl>
    <w:p w:rsidR="00000000" w:rsidRDefault="002F1FCF">
      <w:pPr>
        <w:pStyle w:val="a3"/>
        <w:ind w:left="0" w:firstLine="851"/>
        <w:rPr>
          <w:color w:val="FF0000"/>
          <w:sz w:val="20"/>
        </w:rPr>
      </w:pP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ind w:firstLine="851"/>
        <w:jc w:val="both"/>
      </w:pPr>
      <w:r>
        <w:rPr>
          <w:color w:val="FF0000"/>
        </w:rPr>
        <w:t xml:space="preserve">Вопрос 2. </w:t>
      </w:r>
      <w:r>
        <w:t>Содержание проблемно-деятельностной концепции в обучении.</w:t>
      </w:r>
    </w:p>
    <w:p w:rsidR="00000000" w:rsidRDefault="002F1FCF">
      <w:pPr>
        <w:ind w:firstLine="851"/>
        <w:jc w:val="both"/>
      </w:pPr>
      <w:r>
        <w:rPr>
          <w:color w:val="FF0000"/>
        </w:rPr>
        <w:t>ПРОБЛЕМНОЕ Обучение</w:t>
      </w:r>
      <w:r>
        <w:rPr>
          <w:color w:val="FF0000"/>
          <w:highlight w:val="yellow"/>
        </w:rPr>
        <w:t xml:space="preserve"> </w:t>
      </w:r>
      <w:r>
        <w:rPr>
          <w:highlight w:val="yellow"/>
        </w:rPr>
        <w:t xml:space="preserve">такая организация учебных занятий, предполагающая </w:t>
      </w:r>
      <w:r>
        <w:rPr>
          <w:b/>
          <w:highlight w:val="yellow"/>
        </w:rPr>
        <w:t>создание под руководством преподават</w:t>
      </w:r>
      <w:r>
        <w:rPr>
          <w:b/>
          <w:highlight w:val="yellow"/>
        </w:rPr>
        <w:t xml:space="preserve">елей проблемную ситуацию и активную самостоятельную деятельность обучаемых по их разрешению, </w:t>
      </w:r>
      <w:r>
        <w:rPr>
          <w:highlight w:val="yellow"/>
        </w:rPr>
        <w:t>в результате которой происходит творческое овладение профессиональными знаниями, навыками, умениями, и развитие мыслительных способностей</w:t>
      </w:r>
    </w:p>
    <w:p w:rsidR="00000000" w:rsidRDefault="002F1FCF">
      <w:pPr>
        <w:pStyle w:val="a3"/>
        <w:ind w:left="0" w:firstLine="851"/>
        <w:rPr>
          <w:color w:val="FF0000"/>
        </w:rPr>
      </w:pPr>
    </w:p>
    <w:p w:rsidR="00000000" w:rsidRDefault="002F1FCF">
      <w:pPr>
        <w:pStyle w:val="a3"/>
        <w:ind w:left="0" w:firstLine="851"/>
      </w:pPr>
      <w:r>
        <w:rPr>
          <w:color w:val="FF0000"/>
        </w:rPr>
        <w:t>ПРОБЛЕМА –</w:t>
      </w:r>
      <w:r>
        <w:rPr>
          <w:sz w:val="16"/>
        </w:rPr>
        <w:t>ЭТО ТЕОРЕТИЧЕС</w:t>
      </w:r>
      <w:r>
        <w:rPr>
          <w:sz w:val="16"/>
        </w:rPr>
        <w:t>КИЙ ИЛИ ПРАКТИЧЕСКИЙ ВОПРОС, ВЫРАЖАЮЩИЙ ПРОТИВОРЕЧИЯ МЕЖДУ ИМЕЮЩИМИСЯ</w:t>
      </w:r>
      <w:r>
        <w:t xml:space="preserve"> у обучаемых знаниями и новыми фактам, явлениями ,для объяснения которых прежних имеющихся знаний недостаточно.</w:t>
      </w:r>
    </w:p>
    <w:p w:rsidR="00000000" w:rsidRDefault="002F1FCF">
      <w:pPr>
        <w:pStyle w:val="a3"/>
        <w:ind w:left="0" w:firstLine="851"/>
        <w:rPr>
          <w:color w:val="FF0000"/>
        </w:rPr>
      </w:pPr>
      <w:r>
        <w:rPr>
          <w:color w:val="FF0000"/>
        </w:rPr>
        <w:t xml:space="preserve">ПРОБЛЕМНАЯ ЗАДАЧА- </w:t>
      </w:r>
      <w:r>
        <w:rPr>
          <w:color w:val="000000"/>
        </w:rPr>
        <w:t>учебное задание , предполагающее осуществление определен</w:t>
      </w:r>
      <w:r>
        <w:rPr>
          <w:color w:val="000000"/>
        </w:rPr>
        <w:t>ных познавательных действий с целью поиска новых знаний для разрешения возникшей проблемы.</w:t>
      </w:r>
    </w:p>
    <w:p w:rsidR="002F1FCF" w:rsidRDefault="002F1FCF">
      <w:pPr>
        <w:pStyle w:val="a3"/>
        <w:ind w:left="0" w:firstLine="851"/>
        <w:rPr>
          <w:color w:val="000000"/>
          <w:sz w:val="32"/>
        </w:rPr>
      </w:pPr>
      <w:r>
        <w:rPr>
          <w:color w:val="FF0000"/>
          <w:sz w:val="32"/>
        </w:rPr>
        <w:t xml:space="preserve">проблемная ситуация – </w:t>
      </w:r>
      <w:r>
        <w:rPr>
          <w:color w:val="000000"/>
        </w:rPr>
        <w:t>состояние интеллектуального затруднения, которое возникает у обучаемого в результате осознания недостаточности и противоречивости приобретаемых</w:t>
      </w:r>
      <w:r>
        <w:rPr>
          <w:color w:val="000000"/>
        </w:rPr>
        <w:t xml:space="preserve"> знаний для решения новых учебных или профессиональных задач.</w:t>
      </w:r>
    </w:p>
    <w:sectPr w:rsidR="002F1FCF">
      <w:pgSz w:w="11907" w:h="16840" w:code="9"/>
      <w:pgMar w:top="1134" w:right="567" w:bottom="1134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1E93"/>
    <w:multiLevelType w:val="singleLevel"/>
    <w:tmpl w:val="4986143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>
    <w:nsid w:val="20A50929"/>
    <w:multiLevelType w:val="singleLevel"/>
    <w:tmpl w:val="197E759A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">
    <w:nsid w:val="414706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699725E5"/>
    <w:multiLevelType w:val="singleLevel"/>
    <w:tmpl w:val="1A6CFC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4">
    <w:nsid w:val="6A6505F6"/>
    <w:multiLevelType w:val="singleLevel"/>
    <w:tmpl w:val="1A6CFC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5">
    <w:nsid w:val="6EF27706"/>
    <w:multiLevelType w:val="singleLevel"/>
    <w:tmpl w:val="1A6CFC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84C0B"/>
    <w:rsid w:val="002F1FCF"/>
    <w:rsid w:val="00A84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allout" idref="#_x0000_s1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851"/>
      <w:jc w:val="both"/>
    </w:pPr>
  </w:style>
  <w:style w:type="paragraph" w:styleId="a4">
    <w:name w:val="Body Text"/>
    <w:basedOn w:val="a"/>
    <w:semiHidden/>
    <w:pPr>
      <w:jc w:val="both"/>
    </w:pPr>
    <w:rPr>
      <w:sz w:val="16"/>
    </w:rPr>
  </w:style>
  <w:style w:type="paragraph" w:styleId="2">
    <w:name w:val="Body Text 2"/>
    <w:basedOn w:val="a"/>
    <w:semiHidden/>
    <w:pPr>
      <w:jc w:val="center"/>
    </w:pPr>
    <w:rPr>
      <w:sz w:val="16"/>
    </w:rPr>
  </w:style>
  <w:style w:type="paragraph" w:styleId="3">
    <w:name w:val="Body Text 3"/>
    <w:basedOn w:val="a"/>
    <w:semiHidden/>
    <w:pPr>
      <w:jc w:val="center"/>
    </w:pPr>
    <w:rPr>
      <w:color w:val="FF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1652</Words>
  <Characters>9418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Военный Университет</Company>
  <LinksUpToDate>false</LinksUpToDate>
  <CharactersWithSpaces>11048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Лукьяненко</dc:creator>
  <cp:keywords/>
  <cp:lastModifiedBy>mizin</cp:lastModifiedBy>
  <cp:revision>2</cp:revision>
  <cp:lastPrinted>1998-04-21T23:39:00Z</cp:lastPrinted>
  <dcterms:created xsi:type="dcterms:W3CDTF">2012-10-17T09:29:00Z</dcterms:created>
  <dcterms:modified xsi:type="dcterms:W3CDTF">2012-10-17T09:29:00Z</dcterms:modified>
</cp:coreProperties>
</file>