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13F" w:rsidRDefault="0071413F">
      <w:pPr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Тема 11.</w:t>
      </w:r>
    </w:p>
    <w:p w:rsidR="0071413F" w:rsidRDefault="0071413F">
      <w:pPr>
        <w:pStyle w:val="a3"/>
      </w:pPr>
      <w:r>
        <w:t>Психолого-педагогическая характеристика процесса воспит</w:t>
      </w:r>
      <w:r>
        <w:t>а</w:t>
      </w:r>
      <w:r>
        <w:t>ния курсантов и пути повышения  его эффективности.</w:t>
      </w:r>
    </w:p>
    <w:p w:rsidR="0071413F" w:rsidRDefault="0071413F">
      <w:pPr>
        <w:pStyle w:val="a4"/>
      </w:pPr>
      <w:r>
        <w:t>Вопросы:1. Воспитание курсантов как педагогический процесс.</w:t>
      </w:r>
    </w:p>
    <w:p w:rsidR="0071413F" w:rsidRDefault="0071413F">
      <w:pPr>
        <w:numPr>
          <w:ilvl w:val="0"/>
          <w:numId w:val="1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Основные пути повышения эффективности воспитания в ВВШ.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pStyle w:val="a4"/>
      </w:pPr>
      <w:r>
        <w:t>Литература: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Вопрос 1.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Процесс воспитания занимает относительно самосто</w:t>
      </w:r>
      <w:r>
        <w:rPr>
          <w:rFonts w:ascii="Courier New" w:hAnsi="Courier New"/>
          <w:sz w:val="28"/>
        </w:rPr>
        <w:t>я</w:t>
      </w:r>
      <w:r>
        <w:rPr>
          <w:rFonts w:ascii="Courier New" w:hAnsi="Courier New"/>
          <w:sz w:val="28"/>
        </w:rPr>
        <w:t xml:space="preserve">тельное место целостном педагогическом процессе </w:t>
      </w:r>
      <w:proofErr w:type="spellStart"/>
      <w:r>
        <w:rPr>
          <w:rFonts w:ascii="Courier New" w:hAnsi="Courier New"/>
          <w:sz w:val="28"/>
        </w:rPr>
        <w:t>ВУЗа</w:t>
      </w:r>
      <w:proofErr w:type="spellEnd"/>
      <w:r>
        <w:rPr>
          <w:rFonts w:ascii="Courier New" w:hAnsi="Courier New"/>
          <w:sz w:val="28"/>
        </w:rPr>
        <w:t>.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 Идеи выдвинутые в качестве основных </w:t>
      </w:r>
      <w:proofErr w:type="spellStart"/>
      <w:r>
        <w:rPr>
          <w:rFonts w:ascii="Courier New" w:hAnsi="Courier New"/>
          <w:sz w:val="28"/>
        </w:rPr>
        <w:t>ГУВРом</w:t>
      </w:r>
      <w:proofErr w:type="spellEnd"/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-Государственность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-Патриотизм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-Долг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-Профессионализм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 Идея трех П: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-Профессионализм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-Порядочность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-преданность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numPr>
          <w:ilvl w:val="0"/>
          <w:numId w:val="2"/>
        </w:numPr>
        <w:tabs>
          <w:tab w:val="clear" w:pos="360"/>
          <w:tab w:val="num" w:pos="1069"/>
        </w:tabs>
        <w:ind w:left="106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на кафедре разработана концепция воспитания личн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го состава в силовых структурах, а так же конце</w:t>
      </w:r>
      <w:r>
        <w:rPr>
          <w:rFonts w:ascii="Courier New" w:hAnsi="Courier New"/>
          <w:sz w:val="28"/>
        </w:rPr>
        <w:t>п</w:t>
      </w:r>
      <w:r>
        <w:rPr>
          <w:rFonts w:ascii="Courier New" w:hAnsi="Courier New"/>
          <w:sz w:val="28"/>
        </w:rPr>
        <w:t>ция воспитания личного состава ВС и концепция в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енно-патриотического воспитания молодежи.</w:t>
      </w:r>
    </w:p>
    <w:p w:rsidR="0071413F" w:rsidRDefault="0071413F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lastRenderedPageBreak/>
        <w:t>Приказ МО РФ № 167 от 1997г. «об основных напра</w:t>
      </w:r>
      <w:r>
        <w:rPr>
          <w:rFonts w:ascii="Courier New" w:hAnsi="Courier New"/>
          <w:sz w:val="28"/>
        </w:rPr>
        <w:t>в</w:t>
      </w:r>
      <w:r>
        <w:rPr>
          <w:rFonts w:ascii="Courier New" w:hAnsi="Courier New"/>
          <w:sz w:val="28"/>
        </w:rPr>
        <w:t>лениях…… по службе войск.</w:t>
      </w:r>
    </w:p>
    <w:p w:rsidR="0071413F" w:rsidRDefault="0071413F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 батальонах вводится психолог</w:t>
      </w:r>
    </w:p>
    <w:p w:rsidR="0071413F" w:rsidRDefault="0071413F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 подразделении больше 20-ти человек – ЗКР по ВР.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pStyle w:val="1"/>
      </w:pPr>
      <w:r>
        <w:t>Воспитание курсантов как процесс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sz w:val="28"/>
        </w:rPr>
        <w:t>Существует несколько подходов к процессу воспитания</w:t>
      </w:r>
      <w:r>
        <w:rPr>
          <w:rFonts w:ascii="Courier New" w:hAnsi="Courier New"/>
          <w:noProof/>
          <w:sz w:val="28"/>
        </w:rPr>
        <w:t>(Вдовюк. Шабанов. Стр 15)</w:t>
      </w:r>
    </w:p>
    <w:p w:rsidR="0071413F" w:rsidRDefault="0071413F">
      <w:pPr>
        <w:numPr>
          <w:ilvl w:val="0"/>
          <w:numId w:val="4"/>
        </w:numPr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как сложное сложное специфическое социальное явление(процесс социализации)</w:t>
      </w:r>
    </w:p>
    <w:p w:rsidR="0071413F" w:rsidRDefault="0071413F">
      <w:pPr>
        <w:numPr>
          <w:ilvl w:val="0"/>
          <w:numId w:val="4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noProof/>
          <w:sz w:val="28"/>
        </w:rPr>
        <w:t>один из факторов формирования личности – это процесс воспитания</w:t>
      </w:r>
    </w:p>
    <w:p w:rsidR="0071413F" w:rsidRDefault="0071413F">
      <w:pPr>
        <w:numPr>
          <w:ilvl w:val="0"/>
          <w:numId w:val="4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noProof/>
          <w:sz w:val="28"/>
        </w:rPr>
        <w:t xml:space="preserve">как сложная социальнопедагогическая система </w:t>
      </w:r>
    </w:p>
    <w:p w:rsidR="0071413F" w:rsidRDefault="0071413F">
      <w:pPr>
        <w:numPr>
          <w:ilvl w:val="0"/>
          <w:numId w:val="4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noProof/>
          <w:sz w:val="28"/>
        </w:rPr>
        <w:t>как осбый вид человеческой деятельности</w:t>
      </w:r>
    </w:p>
    <w:p w:rsidR="0071413F" w:rsidRDefault="0071413F">
      <w:pPr>
        <w:numPr>
          <w:ilvl w:val="0"/>
          <w:numId w:val="4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noProof/>
          <w:sz w:val="28"/>
        </w:rPr>
        <w:t>как процесс целенаправленного и систематического воздействия на личность</w:t>
      </w:r>
    </w:p>
    <w:p w:rsidR="0071413F" w:rsidRDefault="0071413F">
      <w:pPr>
        <w:jc w:val="both"/>
        <w:rPr>
          <w:rFonts w:ascii="Courier New" w:hAnsi="Courier New"/>
          <w:noProof/>
          <w:sz w:val="28"/>
        </w:rPr>
      </w:pPr>
    </w:p>
    <w:p w:rsidR="0071413F" w:rsidRDefault="0071413F">
      <w:pPr>
        <w:pStyle w:val="a4"/>
        <w:rPr>
          <w:noProof/>
        </w:rPr>
      </w:pPr>
      <w:r>
        <w:rPr>
          <w:noProof/>
        </w:rPr>
        <w:t>Людмила Михайловна Лузина (псковский пед. Институт) “лекции по теории воспитания”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 xml:space="preserve">Человек – как субъект воспитания 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Парадигма ориентированна на человека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Высшей целью провозглашается самореализация личности в соответствии с задатками заложенными природой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Воспитание – это внутренний процесс саморазвития, самореализации, самостановления , необходимым условием этого процесса  являются :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-наличие особой среды включающей культуру общества;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-наличие свободы выбора для себя;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>воспитание - как педагогический процесс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 xml:space="preserve">воспитание – как социологизация </w:t>
      </w: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noProof/>
          <w:sz w:val="28"/>
        </w:rPr>
      </w:pPr>
      <w:r>
        <w:rPr>
          <w:rFonts w:ascii="Courier New" w:hAnsi="Courier New"/>
          <w:noProof/>
          <w:sz w:val="28"/>
        </w:rPr>
        <w:t xml:space="preserve">поцесс воспитания курсантов  мы рассматриваем как целенапрвленный , закономерный, противоречивый, многофункциональный и специфический относительно самосоятельный социально-педагогический процесс систематического и планомерного создания всесторонних и благоприятных условий для развития и саморазвития личности воспитанников, а также непосредственного влияния на них постоянного состава и воинских коллективов. 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pStyle w:val="1"/>
        <w:rPr>
          <w:b/>
          <w:sz w:val="32"/>
        </w:rPr>
      </w:pPr>
      <w:r>
        <w:rPr>
          <w:b/>
          <w:sz w:val="32"/>
        </w:rPr>
        <w:lastRenderedPageBreak/>
        <w:t>Цели воспитания</w:t>
      </w:r>
    </w:p>
    <w:p w:rsidR="0071413F" w:rsidRDefault="0071413F">
      <w:pPr>
        <w:numPr>
          <w:ilvl w:val="0"/>
          <w:numId w:val="7"/>
        </w:numPr>
        <w:jc w:val="both"/>
        <w:rPr>
          <w:rFonts w:ascii="Courier New" w:hAnsi="Courier New"/>
          <w:sz w:val="28"/>
        </w:rPr>
      </w:pPr>
      <w:proofErr w:type="spellStart"/>
      <w:r>
        <w:rPr>
          <w:rFonts w:ascii="Courier New" w:hAnsi="Courier New"/>
          <w:b/>
          <w:sz w:val="28"/>
        </w:rPr>
        <w:t>стратегичекие</w:t>
      </w:r>
      <w:proofErr w:type="spellEnd"/>
      <w:r>
        <w:rPr>
          <w:rFonts w:ascii="Courier New" w:hAnsi="Courier New"/>
          <w:b/>
          <w:sz w:val="28"/>
        </w:rPr>
        <w:t xml:space="preserve"> (СЦ)</w:t>
      </w:r>
      <w:r>
        <w:rPr>
          <w:rFonts w:ascii="Courier New" w:hAnsi="Courier New"/>
          <w:sz w:val="28"/>
        </w:rPr>
        <w:t xml:space="preserve"> (общие, генеральные </w:t>
      </w:r>
      <w:proofErr w:type="spellStart"/>
      <w:r>
        <w:rPr>
          <w:rFonts w:ascii="Courier New" w:hAnsi="Courier New"/>
          <w:sz w:val="28"/>
        </w:rPr>
        <w:t>расчита</w:t>
      </w:r>
      <w:r>
        <w:rPr>
          <w:rFonts w:ascii="Courier New" w:hAnsi="Courier New"/>
          <w:sz w:val="28"/>
        </w:rPr>
        <w:t>н</w:t>
      </w:r>
      <w:r>
        <w:rPr>
          <w:rFonts w:ascii="Courier New" w:hAnsi="Courier New"/>
          <w:sz w:val="28"/>
        </w:rPr>
        <w:t>ные</w:t>
      </w:r>
      <w:proofErr w:type="spellEnd"/>
      <w:r>
        <w:rPr>
          <w:rFonts w:ascii="Courier New" w:hAnsi="Courier New"/>
          <w:sz w:val="28"/>
        </w:rPr>
        <w:t xml:space="preserve"> на длительное время) – генеральная цель сп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 xml:space="preserve">собствовать всестороннему, гармоничному развитию основных </w:t>
      </w:r>
      <w:proofErr w:type="spellStart"/>
      <w:r>
        <w:rPr>
          <w:rFonts w:ascii="Courier New" w:hAnsi="Courier New"/>
          <w:sz w:val="28"/>
        </w:rPr>
        <w:t>сущностных</w:t>
      </w:r>
      <w:proofErr w:type="spellEnd"/>
      <w:r>
        <w:rPr>
          <w:rFonts w:ascii="Courier New" w:hAnsi="Courier New"/>
          <w:sz w:val="28"/>
        </w:rPr>
        <w:t xml:space="preserve"> качеств, реализации как ли</w:t>
      </w:r>
      <w:r>
        <w:rPr>
          <w:rFonts w:ascii="Courier New" w:hAnsi="Courier New"/>
          <w:sz w:val="28"/>
        </w:rPr>
        <w:t>ч</w:t>
      </w:r>
      <w:r>
        <w:rPr>
          <w:rFonts w:ascii="Courier New" w:hAnsi="Courier New"/>
          <w:sz w:val="28"/>
        </w:rPr>
        <w:t>ности и военного профессионала.</w:t>
      </w:r>
    </w:p>
    <w:p w:rsidR="0071413F" w:rsidRDefault="0071413F">
      <w:pPr>
        <w:numPr>
          <w:ilvl w:val="0"/>
          <w:numId w:val="7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Тактические (частные, конкретные , кратковреме</w:t>
      </w:r>
      <w:r>
        <w:rPr>
          <w:rFonts w:ascii="Courier New" w:hAnsi="Courier New"/>
          <w:sz w:val="28"/>
        </w:rPr>
        <w:t>н</w:t>
      </w:r>
      <w:r>
        <w:rPr>
          <w:rFonts w:ascii="Courier New" w:hAnsi="Courier New"/>
          <w:sz w:val="28"/>
        </w:rPr>
        <w:t>ные цели) формирование военно-профессиональных качеств, уважение к старшим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pStyle w:val="a4"/>
      </w:pPr>
      <w:r>
        <w:t xml:space="preserve">Курсанты не должны оставаться в стороне от процесса </w:t>
      </w:r>
      <w:proofErr w:type="spellStart"/>
      <w:r>
        <w:t>целепологания</w:t>
      </w:r>
      <w:proofErr w:type="spellEnd"/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Воспитание это процесс закономерный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Воспитание это процесс противоречивый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pStyle w:val="2"/>
      </w:pPr>
      <w:r>
        <w:t>Функции процесса воспитания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Формирующая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Развивающая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Мобилизационная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Побуждения к самовоспитанию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Профилактическая (предупредительная)</w:t>
      </w:r>
    </w:p>
    <w:p w:rsidR="0071413F" w:rsidRDefault="0071413F">
      <w:pPr>
        <w:numPr>
          <w:ilvl w:val="0"/>
          <w:numId w:val="8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Перевоспитания (устранение негативных качеств личности)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Герасимов В.Н. Диссертация « развитие </w:t>
      </w:r>
      <w:proofErr w:type="spellStart"/>
      <w:r>
        <w:rPr>
          <w:rFonts w:ascii="Courier New" w:hAnsi="Courier New"/>
          <w:sz w:val="28"/>
        </w:rPr>
        <w:t>привентивной</w:t>
      </w:r>
      <w:proofErr w:type="spellEnd"/>
      <w:r>
        <w:rPr>
          <w:rFonts w:ascii="Courier New" w:hAnsi="Courier New"/>
          <w:sz w:val="28"/>
        </w:rPr>
        <w:t xml:space="preserve"> пед</w:t>
      </w:r>
      <w:r>
        <w:rPr>
          <w:rFonts w:ascii="Courier New" w:hAnsi="Courier New"/>
          <w:sz w:val="28"/>
        </w:rPr>
        <w:t>а</w:t>
      </w:r>
      <w:r>
        <w:rPr>
          <w:rFonts w:ascii="Courier New" w:hAnsi="Courier New"/>
          <w:sz w:val="28"/>
        </w:rPr>
        <w:t>гогической теории и практики в ВС»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pStyle w:val="3"/>
        <w:rPr>
          <w:b/>
          <w:sz w:val="32"/>
        </w:rPr>
      </w:pPr>
      <w:r>
        <w:rPr>
          <w:b/>
          <w:sz w:val="32"/>
        </w:rPr>
        <w:t>Воспитание – специфический процесс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numPr>
          <w:ilvl w:val="0"/>
          <w:numId w:val="9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Развитие личности сочетается с формированием в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енно-профессиональных качеств офицера</w:t>
      </w:r>
    </w:p>
    <w:p w:rsidR="0071413F" w:rsidRDefault="0071413F">
      <w:pPr>
        <w:numPr>
          <w:ilvl w:val="0"/>
          <w:numId w:val="9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Воспитание осуществляется не только для деятел</w:t>
      </w:r>
      <w:r>
        <w:rPr>
          <w:rFonts w:ascii="Courier New" w:hAnsi="Courier New"/>
          <w:sz w:val="28"/>
        </w:rPr>
        <w:t>ь</w:t>
      </w:r>
      <w:r>
        <w:rPr>
          <w:rFonts w:ascii="Courier New" w:hAnsi="Courier New"/>
          <w:sz w:val="28"/>
        </w:rPr>
        <w:t xml:space="preserve">ности в мирное время, но и в военное </w:t>
      </w:r>
    </w:p>
    <w:p w:rsidR="0071413F" w:rsidRDefault="0071413F">
      <w:pPr>
        <w:numPr>
          <w:ilvl w:val="0"/>
          <w:numId w:val="9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Воспитание осуществляется в закрытых или полуз</w:t>
      </w:r>
      <w:r>
        <w:rPr>
          <w:rFonts w:ascii="Courier New" w:hAnsi="Courier New"/>
          <w:sz w:val="28"/>
        </w:rPr>
        <w:t>а</w:t>
      </w:r>
      <w:r>
        <w:rPr>
          <w:rFonts w:ascii="Courier New" w:hAnsi="Courier New"/>
          <w:sz w:val="28"/>
        </w:rPr>
        <w:t>крытых учебных заведениях, в условиях подавления личности</w:t>
      </w:r>
    </w:p>
    <w:p w:rsidR="0071413F" w:rsidRDefault="0071413F">
      <w:pPr>
        <w:jc w:val="both"/>
        <w:rPr>
          <w:rFonts w:ascii="Courier New" w:hAnsi="Courier New"/>
          <w:sz w:val="28"/>
        </w:rPr>
      </w:pPr>
    </w:p>
    <w:p w:rsidR="0071413F" w:rsidRDefault="0071413F">
      <w:pPr>
        <w:pStyle w:val="3"/>
      </w:pPr>
      <w:r>
        <w:t>Воспитание – это относительно самостоятельный процесс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Процесс обучения направлен на овладение знаниями, то процесс воспитания направлен на приобретение качеств.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pStyle w:val="2"/>
      </w:pPr>
      <w:r>
        <w:lastRenderedPageBreak/>
        <w:t>Виды воспитания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Военно-профессиональное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Гражданское и патриотическое воспитание(как гра</w:t>
      </w:r>
      <w:r>
        <w:rPr>
          <w:rFonts w:ascii="Courier New" w:hAnsi="Courier New"/>
          <w:sz w:val="28"/>
        </w:rPr>
        <w:t>ж</w:t>
      </w:r>
      <w:r>
        <w:rPr>
          <w:rFonts w:ascii="Courier New" w:hAnsi="Courier New"/>
          <w:sz w:val="28"/>
        </w:rPr>
        <w:t>данина и любовь к Родине)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Нравственное 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Правовое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Эстетическое</w:t>
      </w:r>
    </w:p>
    <w:p w:rsidR="0071413F" w:rsidRDefault="0071413F">
      <w:pPr>
        <w:numPr>
          <w:ilvl w:val="0"/>
          <w:numId w:val="10"/>
        </w:numPr>
        <w:tabs>
          <w:tab w:val="clear" w:pos="1279"/>
          <w:tab w:val="num" w:pos="1114"/>
          <w:tab w:val="num" w:pos="1444"/>
        </w:tabs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Половое</w:t>
      </w:r>
    </w:p>
    <w:p w:rsidR="0071413F" w:rsidRDefault="0071413F">
      <w:pPr>
        <w:tabs>
          <w:tab w:val="num" w:pos="1444"/>
        </w:tabs>
        <w:jc w:val="both"/>
        <w:rPr>
          <w:rFonts w:ascii="Courier New" w:hAnsi="Courier New"/>
          <w:sz w:val="28"/>
        </w:rPr>
      </w:pP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pStyle w:val="3"/>
        <w:tabs>
          <w:tab w:val="num" w:pos="1444"/>
        </w:tabs>
      </w:pPr>
      <w:r>
        <w:t>Воспитание – как социально-педагогический процесс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Задачи воспитания решают не только  лица постоянного состава, но и все общество, государство, учреждения и</w:t>
      </w:r>
      <w:r>
        <w:rPr>
          <w:rFonts w:ascii="Courier New" w:hAnsi="Courier New"/>
          <w:sz w:val="28"/>
        </w:rPr>
        <w:t>н</w:t>
      </w:r>
      <w:r>
        <w:rPr>
          <w:rFonts w:ascii="Courier New" w:hAnsi="Courier New"/>
          <w:sz w:val="28"/>
        </w:rPr>
        <w:t>ституты.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 процессе воспитания – курсанты усваивают те ценн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сти, нормы, положения которые приняты в данном обществе. Воспитатели используют социальный опыт предшествующих п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ложений.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На ряду с воспитателями, процессом воспитания заним</w:t>
      </w:r>
      <w:r>
        <w:rPr>
          <w:rFonts w:ascii="Courier New" w:hAnsi="Courier New"/>
          <w:sz w:val="28"/>
        </w:rPr>
        <w:t>а</w:t>
      </w:r>
      <w:r>
        <w:rPr>
          <w:rFonts w:ascii="Courier New" w:hAnsi="Courier New"/>
          <w:sz w:val="28"/>
        </w:rPr>
        <w:t>ются курсантские коллективы.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Создание благоприятных условий для саморазвития ли</w:t>
      </w:r>
      <w:r>
        <w:rPr>
          <w:rFonts w:ascii="Courier New" w:hAnsi="Courier New"/>
          <w:sz w:val="28"/>
        </w:rPr>
        <w:t>ч</w:t>
      </w:r>
      <w:r>
        <w:rPr>
          <w:rFonts w:ascii="Courier New" w:hAnsi="Courier New"/>
          <w:sz w:val="28"/>
        </w:rPr>
        <w:t>ности   «все для человека – все для блага человека»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Психологический процесс воспитания</w:t>
      </w:r>
    </w:p>
    <w:p w:rsidR="0071413F" w:rsidRDefault="0071413F">
      <w:pPr>
        <w:tabs>
          <w:tab w:val="num" w:pos="1444"/>
        </w:tabs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Формирование потребностей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Побудительные мотивы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Цели воспитания (у воспитателей и воспитанников)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Психологические средства(методы, формы)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Воздействие на личность  (*рациональная сторона</w:t>
      </w:r>
      <w:r>
        <w:rPr>
          <w:rFonts w:ascii="Courier New" w:hAnsi="Courier New"/>
          <w:b/>
          <w:sz w:val="28"/>
        </w:rPr>
        <w:t xml:space="preserve">,  </w:t>
      </w:r>
      <w:r>
        <w:rPr>
          <w:rFonts w:ascii="Courier New" w:hAnsi="Courier New"/>
          <w:sz w:val="28"/>
        </w:rPr>
        <w:t>*эмоциональная сторона)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Убеждения, привычки поведения</w:t>
      </w:r>
    </w:p>
    <w:p w:rsidR="0071413F" w:rsidRDefault="0071413F">
      <w:pPr>
        <w:numPr>
          <w:ilvl w:val="0"/>
          <w:numId w:val="11"/>
        </w:numPr>
        <w:tabs>
          <w:tab w:val="clear" w:pos="1279"/>
          <w:tab w:val="num" w:pos="1444"/>
        </w:tabs>
        <w:ind w:left="1444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Качества личности</w:t>
      </w:r>
    </w:p>
    <w:p w:rsidR="0071413F" w:rsidRDefault="0071413F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noProof/>
          <w:sz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123.75pt;margin-top:.25pt;width:86.4pt;height:43.2pt;z-index:251643904" o:allowincell="f"/>
        </w:pict>
      </w:r>
    </w:p>
    <w:p w:rsidR="0071413F" w:rsidRDefault="0071413F">
      <w:pPr>
        <w:ind w:firstLine="567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567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32"/>
        </w:rPr>
      </w:pPr>
      <w:r>
        <w:rPr>
          <w:rFonts w:ascii="Courier New" w:hAnsi="Courier New"/>
          <w:sz w:val="28"/>
        </w:rPr>
        <w:t xml:space="preserve">    </w:t>
      </w:r>
      <w:r>
        <w:rPr>
          <w:rFonts w:ascii="Courier New" w:hAnsi="Courier New"/>
          <w:sz w:val="32"/>
        </w:rPr>
        <w:t>Воспитанность личности</w:t>
      </w:r>
    </w:p>
    <w:p w:rsidR="0071413F" w:rsidRDefault="0071413F">
      <w:pPr>
        <w:ind w:firstLine="709"/>
        <w:jc w:val="both"/>
        <w:rPr>
          <w:rFonts w:ascii="Courier New" w:hAnsi="Courier New"/>
          <w:sz w:val="32"/>
        </w:rPr>
      </w:pPr>
    </w:p>
    <w:p w:rsidR="0071413F" w:rsidRDefault="0071413F">
      <w:pPr>
        <w:ind w:firstLine="709"/>
        <w:jc w:val="both"/>
        <w:rPr>
          <w:rFonts w:ascii="Courier New" w:hAnsi="Courier New"/>
          <w:b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b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b/>
          <w:sz w:val="28"/>
        </w:rPr>
        <w:lastRenderedPageBreak/>
        <w:t>Процесс воспитания</w:t>
      </w:r>
      <w:r>
        <w:rPr>
          <w:rFonts w:ascii="Courier New" w:hAnsi="Courier New"/>
          <w:sz w:val="28"/>
        </w:rPr>
        <w:t xml:space="preserve"> – это процесс создания государс</w:t>
      </w:r>
      <w:r>
        <w:rPr>
          <w:rFonts w:ascii="Courier New" w:hAnsi="Courier New"/>
          <w:sz w:val="28"/>
        </w:rPr>
        <w:t>т</w:t>
      </w:r>
      <w:r>
        <w:rPr>
          <w:rFonts w:ascii="Courier New" w:hAnsi="Courier New"/>
          <w:sz w:val="28"/>
        </w:rPr>
        <w:t xml:space="preserve">вом и обществом, постоянным составом </w:t>
      </w:r>
      <w:proofErr w:type="spellStart"/>
      <w:r>
        <w:rPr>
          <w:rFonts w:ascii="Courier New" w:hAnsi="Courier New"/>
          <w:sz w:val="28"/>
        </w:rPr>
        <w:t>ВУЗов</w:t>
      </w:r>
      <w:proofErr w:type="spellEnd"/>
      <w:r>
        <w:rPr>
          <w:rFonts w:ascii="Courier New" w:hAnsi="Courier New"/>
          <w:sz w:val="28"/>
        </w:rPr>
        <w:t xml:space="preserve">  условий, а также их непосредственное влияние на переменный состав с целью формирования всесторонне развитой личности офицера  как гражданина и военного профессионала побуждая его к самосовершенствованию (самовоспитанию). 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Пути процесса воспитания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Повышение психолого-педагогической устойчивости п</w:t>
      </w:r>
      <w:r>
        <w:rPr>
          <w:rFonts w:ascii="Courier New" w:hAnsi="Courier New"/>
          <w:sz w:val="28"/>
        </w:rPr>
        <w:t>о</w:t>
      </w:r>
      <w:r>
        <w:rPr>
          <w:rFonts w:ascii="Courier New" w:hAnsi="Courier New"/>
          <w:sz w:val="28"/>
        </w:rPr>
        <w:t>стоянного состава;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proofErr w:type="spellStart"/>
      <w:r>
        <w:rPr>
          <w:rFonts w:ascii="Courier New" w:hAnsi="Courier New"/>
          <w:sz w:val="28"/>
        </w:rPr>
        <w:t>Гуманизация</w:t>
      </w:r>
      <w:proofErr w:type="spellEnd"/>
      <w:r>
        <w:rPr>
          <w:rFonts w:ascii="Courier New" w:hAnsi="Courier New"/>
          <w:sz w:val="28"/>
        </w:rPr>
        <w:t xml:space="preserve"> отношений между участниками процесса во</w:t>
      </w:r>
      <w:r>
        <w:rPr>
          <w:rFonts w:ascii="Courier New" w:hAnsi="Courier New"/>
          <w:sz w:val="28"/>
        </w:rPr>
        <w:t>с</w:t>
      </w:r>
      <w:r>
        <w:rPr>
          <w:rFonts w:ascii="Courier New" w:hAnsi="Courier New"/>
          <w:sz w:val="28"/>
        </w:rPr>
        <w:t>питания, позитивной направленности (+);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proofErr w:type="spellStart"/>
      <w:r>
        <w:rPr>
          <w:rFonts w:ascii="Courier New" w:hAnsi="Courier New"/>
          <w:sz w:val="28"/>
        </w:rPr>
        <w:t>Гуманитаризация</w:t>
      </w:r>
      <w:proofErr w:type="spellEnd"/>
      <w:r>
        <w:rPr>
          <w:rFonts w:ascii="Courier New" w:hAnsi="Courier New"/>
          <w:sz w:val="28"/>
        </w:rPr>
        <w:t xml:space="preserve"> содержания подготовки в </w:t>
      </w:r>
      <w:proofErr w:type="spellStart"/>
      <w:r>
        <w:rPr>
          <w:rFonts w:ascii="Courier New" w:hAnsi="Courier New"/>
          <w:sz w:val="28"/>
        </w:rPr>
        <w:t>ВУЗе</w:t>
      </w:r>
      <w:proofErr w:type="spellEnd"/>
      <w:r>
        <w:rPr>
          <w:rFonts w:ascii="Courier New" w:hAnsi="Courier New"/>
          <w:sz w:val="28"/>
        </w:rPr>
        <w:t>;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Насыщение гуманитарными знаниями военных и военно-специальных дисциплин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Оптимизация методов, приемов, средств процесса восп</w:t>
      </w:r>
      <w:r>
        <w:rPr>
          <w:rFonts w:ascii="Courier New" w:hAnsi="Courier New"/>
          <w:sz w:val="28"/>
        </w:rPr>
        <w:t>и</w:t>
      </w:r>
      <w:r>
        <w:rPr>
          <w:rFonts w:ascii="Courier New" w:hAnsi="Courier New"/>
          <w:sz w:val="28"/>
        </w:rPr>
        <w:t>тания</w:t>
      </w:r>
    </w:p>
    <w:p w:rsidR="0071413F" w:rsidRDefault="0071413F">
      <w:pPr>
        <w:ind w:firstLine="709"/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Индивидуальный подход к воспитанию.</w:t>
      </w:r>
    </w:p>
    <w:p w:rsidR="0071413F" w:rsidRDefault="0071413F">
      <w:pPr>
        <w:pStyle w:val="2"/>
      </w:pPr>
    </w:p>
    <w:p w:rsidR="0071413F" w:rsidRDefault="0071413F">
      <w:pPr>
        <w:pStyle w:val="2"/>
      </w:pPr>
      <w:r>
        <w:t>Принципиальная схема процесса воспитания</w:t>
      </w:r>
    </w:p>
    <w:p w:rsidR="0071413F" w:rsidRDefault="0071413F">
      <w:pPr>
        <w:ind w:firstLine="709"/>
        <w:jc w:val="center"/>
        <w:rPr>
          <w:rFonts w:ascii="Courier New" w:hAnsi="Courier New"/>
          <w:b/>
          <w:sz w:val="32"/>
        </w:rPr>
      </w:pPr>
    </w:p>
    <w:p w:rsidR="0071413F" w:rsidRDefault="0071413F">
      <w:pPr>
        <w:ind w:firstLine="709"/>
        <w:jc w:val="center"/>
        <w:rPr>
          <w:rFonts w:ascii="Courier New" w:hAnsi="Courier New"/>
          <w:b/>
          <w:sz w:val="32"/>
        </w:rPr>
      </w:pPr>
    </w:p>
    <w:p w:rsidR="0071413F" w:rsidRDefault="0071413F">
      <w:pPr>
        <w:ind w:firstLine="709"/>
        <w:jc w:val="center"/>
        <w:rPr>
          <w:rFonts w:ascii="Courier New" w:hAnsi="Courier New"/>
          <w:b/>
          <w:sz w:val="32"/>
        </w:rPr>
      </w:pPr>
      <w:r>
        <w:rPr>
          <w:rFonts w:ascii="Courier New" w:hAnsi="Courier New"/>
          <w:b/>
          <w:noProof/>
          <w:sz w:val="32"/>
        </w:rPr>
        <w:pict>
          <v:line id="_x0000_s1064" style="position:absolute;left:0;text-align:left;flip:y;z-index:251671552" from="274.95pt,291.2pt" to="274.95pt,334.4pt" o:allowincell="f">
            <v:stroke endarrow="block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63" style="position:absolute;left:0;text-align:left;flip:y;z-index:251670528" from="397.35pt,240.8pt" to="397.35pt,334.4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62" style="position:absolute;left:0;text-align:left;flip:y;z-index:251669504" from="462.15pt,168.8pt" to="462.15pt,334.4pt" o:allowincell="f"/>
        </w:pict>
      </w:r>
      <w:r>
        <w:rPr>
          <w:rFonts w:ascii="Courier New" w:hAnsi="Courier New"/>
          <w:b/>
          <w:noProof/>
          <w:sz w:val="32"/>
        </w:rPr>
        <w:pict>
          <v:line id="_x0000_s1060" style="position:absolute;left:0;text-align:left;flip:y;z-index:251668480" from="123.9pt,168.8pt" to="123.9pt,334.4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59" style="position:absolute;left:0;text-align:left;z-index:251667456" from="123.75pt,334.4pt" to="462.15pt,334.4pt" o:allowincell="f"/>
        </w:pict>
      </w:r>
      <w:r>
        <w:rPr>
          <w:rFonts w:ascii="Courier New" w:hAnsi="Courier New"/>
          <w:b/>
          <w:noProof/>
          <w:sz w:val="32"/>
        </w:rPr>
        <w:pict>
          <v:oval id="_x0000_s1034" style="position:absolute;left:0;text-align:left;margin-left:15.75pt;margin-top:92.35pt;width:86.4pt;height:122.4pt;z-index:251652096" o:allowincell="f">
            <v:textbox style="mso-next-textbox:#_x0000_s1034">
              <w:txbxContent>
                <w:p w:rsidR="0071413F" w:rsidRDefault="0071413F">
                  <w:pPr>
                    <w:pStyle w:val="20"/>
                    <w:jc w:val="center"/>
                  </w:pPr>
                  <w:r>
                    <w:t>Соц</w:t>
                  </w:r>
                  <w:r>
                    <w:t>и</w:t>
                  </w:r>
                  <w:r>
                    <w:t>альный з</w:t>
                  </w:r>
                  <w:r>
                    <w:t>а</w:t>
                  </w:r>
                  <w:r>
                    <w:t>каз</w:t>
                  </w:r>
                </w:p>
              </w:txbxContent>
            </v:textbox>
          </v:oval>
        </w:pict>
      </w:r>
      <w:r>
        <w:rPr>
          <w:noProof/>
        </w:rPr>
        <w:pict>
          <v:shape id="_x0000_s1055" style="position:absolute;left:0;text-align:left;margin-left:314.55pt;margin-top:70.75pt;width:25.2pt;height:174pt;z-index:251666432;mso-position-horizontal:absolute;mso-position-horizontal-relative:text;mso-position-vertical:absolute;mso-position-vertical-relative:text" coordsize="504,3480" o:allowincell="f" path="m72,c288,456,504,912,504,1440v,528,-360,1416,-432,1728c,3480,72,3312,72,3312v,,,-72,,-144e" filled="f">
            <v:path arrowok="t"/>
          </v:shape>
        </w:pict>
      </w:r>
      <w:r>
        <w:rPr>
          <w:noProof/>
        </w:rPr>
        <w:pict>
          <v:shape id="_x0000_s1054" style="position:absolute;left:0;text-align:left;margin-left:186.15pt;margin-top:63.55pt;width:31.2pt;height:165.6pt;z-index:251665408;mso-position-horizontal:absolute;mso-position-horizontal-relative:text;mso-position-vertical:absolute;mso-position-vertical-relative:text" coordsize="624,3312" o:allowincell="f" path="m624,3312c360,2616,96,1920,48,1440,,960,240,672,336,432,432,192,576,72,624,e" filled="f">
            <v:path arrowok="t"/>
          </v:shape>
        </w:pict>
      </w:r>
      <w:r>
        <w:rPr>
          <w:noProof/>
        </w:rPr>
        <w:pict>
          <v:rect id="_x0000_s1051" style="position:absolute;left:0;text-align:left;margin-left:447.75pt;margin-top:128.35pt;width:28.8pt;height:43.2pt;z-index:251664384" o:allowincell="f">
            <v:textbox style="mso-next-textbox:#_x0000_s1051">
              <w:txbxContent>
                <w:p w:rsidR="0071413F" w:rsidRDefault="0071413F">
                  <w:pPr>
                    <w:rPr>
                      <w:rFonts w:ascii="Courier New" w:hAnsi="Courier New"/>
                      <w:b/>
                      <w:sz w:val="52"/>
                    </w:rPr>
                  </w:pPr>
                  <w:proofErr w:type="spellStart"/>
                  <w:r>
                    <w:rPr>
                      <w:rFonts w:ascii="Courier New" w:hAnsi="Courier New"/>
                      <w:b/>
                      <w:sz w:val="52"/>
                    </w:rPr>
                    <w:t>р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line id="_x0000_s1050" style="position:absolute;left:0;text-align:left;z-index:251663360" from="426.15pt,149.95pt" to="447.75pt,149.95pt" o:allowincell="f">
            <v:stroke endarrow="block"/>
          </v:line>
        </w:pict>
      </w:r>
      <w:r>
        <w:rPr>
          <w:noProof/>
        </w:rPr>
        <w:pict>
          <v:line id="_x0000_s1049" style="position:absolute;left:0;text-align:left;z-index:251662336" from="397.35pt,92.35pt" to="397.35pt,106.75pt" o:allowincell="f"/>
        </w:pict>
      </w:r>
      <w:r>
        <w:rPr>
          <w:noProof/>
        </w:rPr>
        <w:pict>
          <v:line id="_x0000_s1048" style="position:absolute;left:0;text-align:left;z-index:251661312" from="390.15pt,99.55pt" to="404.55pt,99.55pt" o:allowincell="f"/>
        </w:pict>
      </w:r>
      <w:r>
        <w:rPr>
          <w:noProof/>
        </w:rPr>
        <w:pict>
          <v:line id="_x0000_s1047" style="position:absolute;left:0;text-align:left;z-index:251660288" from="390.15pt,207.55pt" to="404.55pt,207.55pt" o:allowincell="f"/>
        </w:pict>
      </w:r>
      <w:r>
        <w:rPr>
          <w:noProof/>
        </w:rPr>
        <w:pict>
          <v:oval id="_x0000_s1045" style="position:absolute;left:0;text-align:left;margin-left:382.95pt;margin-top:193.15pt;width:28.8pt;height:28.8pt;z-index:251659264" o:allowincell="f">
            <v:textbox>
              <w:txbxContent>
                <w:p w:rsidR="0071413F" w:rsidRDefault="0071413F">
                  <w:pPr>
                    <w:rPr>
                      <w:sz w:val="44"/>
                    </w:rPr>
                  </w:pPr>
                </w:p>
              </w:txbxContent>
            </v:textbox>
          </v:oval>
        </w:pict>
      </w:r>
      <w:r>
        <w:rPr>
          <w:noProof/>
        </w:rPr>
        <w:pict>
          <v:oval id="_x0000_s1044" style="position:absolute;left:0;text-align:left;margin-left:382.95pt;margin-top:85.15pt;width:28.8pt;height:28.8pt;z-index:251658240" o:allowincell="f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16.55pt;margin-top:113.95pt;width:36pt;height:57.6pt;z-index:251657216" o:allowincell="f">
            <v:textbox>
              <w:txbxContent>
                <w:p w:rsidR="0071413F" w:rsidRDefault="0071413F">
                  <w:pPr>
                    <w:rPr>
                      <w:rFonts w:ascii="Courier New" w:hAnsi="Courier New"/>
                      <w:b/>
                      <w:sz w:val="72"/>
                    </w:rPr>
                  </w:pPr>
                  <w:proofErr w:type="spellStart"/>
                  <w:r>
                    <w:rPr>
                      <w:rFonts w:ascii="Courier New" w:hAnsi="Courier New"/>
                      <w:b/>
                      <w:sz w:val="72"/>
                    </w:rPr>
                    <w:t>ц</w:t>
                  </w:r>
                  <w:proofErr w:type="spellEnd"/>
                </w:p>
              </w:txbxContent>
            </v:textbox>
            <w10:wrap type="square"/>
          </v:shape>
        </w:pict>
      </w:r>
      <w:r>
        <w:rPr>
          <w:rFonts w:ascii="Courier New" w:hAnsi="Courier New"/>
          <w:b/>
          <w:noProof/>
          <w:sz w:val="32"/>
        </w:rPr>
        <w:pict>
          <v:line id="_x0000_s1040" style="position:absolute;left:0;text-align:left;flip:y;z-index:251656192" from="318.15pt,142.9pt" to="368.55pt,279.7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39" style="position:absolute;left:0;text-align:left;z-index:251655168" from="318.15pt,20.35pt" to="368.55pt,142.75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36" style="position:absolute;left:0;text-align:left;z-index:251654144" from="159.6pt,142.9pt" to="217.2pt,272.5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line id="_x0000_s1035" style="position:absolute;left:0;text-align:left;flip:y;z-index:251653120" from="159.6pt,20.35pt" to="217.2pt,142.75pt" o:allowincell="f">
            <v:stroke endarrow="block" endarrowwidth="narrow" endarrowlength="long"/>
          </v:line>
        </w:pict>
      </w:r>
      <w:r>
        <w:rPr>
          <w:rFonts w:ascii="Courier New" w:hAnsi="Courier New"/>
          <w:b/>
          <w:noProof/>
          <w:sz w:val="32"/>
        </w:rPr>
        <w:pict>
          <v:rect id="_x0000_s1033" style="position:absolute;left:0;text-align:left;margin-left:368.55pt;margin-top:56.35pt;width:57.6pt;height:187.2pt;z-index:251651072" o:allowincell="f"/>
        </w:pict>
      </w:r>
      <w:r>
        <w:rPr>
          <w:rFonts w:ascii="Courier New" w:hAnsi="Courier New"/>
          <w:b/>
          <w:noProof/>
          <w:sz w:val="32"/>
        </w:rPr>
        <w:pict>
          <v:rect id="_x0000_s1032" style="position:absolute;left:0;text-align:left;margin-left:217.35pt;margin-top:257.95pt;width:100.8pt;height:36pt;z-index:251650048" o:allowincell="f">
            <v:textbox>
              <w:txbxContent>
                <w:p w:rsidR="0071413F" w:rsidRDefault="0071413F">
                  <w:pPr>
                    <w:pStyle w:val="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Постоянный с</w:t>
                  </w:r>
                  <w:r>
                    <w:rPr>
                      <w:b/>
                    </w:rPr>
                    <w:t>о</w:t>
                  </w:r>
                  <w:r>
                    <w:rPr>
                      <w:b/>
                    </w:rPr>
                    <w:t>став</w:t>
                  </w:r>
                </w:p>
              </w:txbxContent>
            </v:textbox>
          </v:rect>
        </w:pict>
      </w:r>
      <w:r>
        <w:rPr>
          <w:rFonts w:ascii="Courier New" w:hAnsi="Courier New"/>
          <w:b/>
          <w:noProof/>
          <w:sz w:val="32"/>
        </w:rPr>
        <w:pict>
          <v:rect id="_x0000_s1031" style="position:absolute;left:0;text-align:left;margin-left:217.35pt;margin-top:207.55pt;width:100.8pt;height:36pt;z-index:251649024" o:allowincell="f">
            <v:textbox>
              <w:txbxContent>
                <w:p w:rsidR="0071413F" w:rsidRDefault="0071413F">
                  <w:pPr>
                    <w:pStyle w:val="30"/>
                  </w:pPr>
                  <w:r>
                    <w:t>закономе</w:t>
                  </w:r>
                  <w:r>
                    <w:t>р</w:t>
                  </w:r>
                  <w:r>
                    <w:t>ности</w:t>
                  </w:r>
                </w:p>
              </w:txbxContent>
            </v:textbox>
          </v:rect>
        </w:pict>
      </w:r>
      <w:r>
        <w:rPr>
          <w:rFonts w:ascii="Courier New" w:hAnsi="Courier New"/>
          <w:b/>
          <w:noProof/>
          <w:sz w:val="32"/>
        </w:rPr>
        <w:pict>
          <v:rect id="_x0000_s1030" style="position:absolute;left:0;text-align:left;margin-left:217.35pt;margin-top:157.15pt;width:100.8pt;height:36pt;z-index:251648000" o:allowincell="f">
            <v:textbox>
              <w:txbxContent>
                <w:p w:rsidR="0071413F" w:rsidRDefault="0071413F">
                  <w:pPr>
                    <w:pStyle w:val="30"/>
                  </w:pPr>
                  <w:r>
                    <w:t>Принципы воспитания</w:t>
                  </w:r>
                </w:p>
              </w:txbxContent>
            </v:textbox>
          </v:rect>
        </w:pict>
      </w:r>
      <w:r>
        <w:rPr>
          <w:rFonts w:ascii="Courier New" w:hAnsi="Courier New"/>
          <w:b/>
          <w:noProof/>
          <w:sz w:val="32"/>
        </w:rPr>
        <w:pict>
          <v:rect id="_x0000_s1029" style="position:absolute;left:0;text-align:left;margin-left:217.35pt;margin-top:103.25pt;width:100.8pt;height:36pt;z-index:251646976" o:allowincell="f">
            <v:textbox>
              <w:txbxContent>
                <w:p w:rsidR="0071413F" w:rsidRDefault="0071413F">
                  <w:pPr>
                    <w:pStyle w:val="30"/>
                  </w:pPr>
                  <w:r>
                    <w:t>Методы во</w:t>
                  </w:r>
                  <w:r>
                    <w:t>с</w:t>
                  </w:r>
                  <w:r>
                    <w:t>питания</w:t>
                  </w:r>
                </w:p>
              </w:txbxContent>
            </v:textbox>
          </v:rect>
        </w:pict>
      </w:r>
      <w:r>
        <w:rPr>
          <w:rFonts w:ascii="Courier New" w:hAnsi="Courier New"/>
          <w:b/>
          <w:noProof/>
          <w:sz w:val="32"/>
        </w:rPr>
        <w:pict>
          <v:rect id="_x0000_s1028" style="position:absolute;left:0;text-align:left;margin-left:217.35pt;margin-top:52.85pt;width:100.8pt;height:36pt;z-index:251645952" o:allowincell="f"/>
        </w:pict>
      </w:r>
      <w:r>
        <w:rPr>
          <w:rFonts w:ascii="Courier New" w:hAnsi="Courier New"/>
          <w:b/>
          <w:noProof/>
          <w:sz w:val="32"/>
        </w:rPr>
        <w:pict>
          <v:rect id="_x0000_s1027" style="position:absolute;left:0;text-align:left;margin-left:217.35pt;margin-top:2.45pt;width:100.8pt;height:36pt;z-index:251644928" o:allowincell="f">
            <v:textbox>
              <w:txbxContent>
                <w:p w:rsidR="0071413F" w:rsidRDefault="0071413F">
                  <w:pPr>
                    <w:pStyle w:val="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Переменный с</w:t>
                  </w:r>
                  <w:r>
                    <w:rPr>
                      <w:b/>
                    </w:rPr>
                    <w:t>о</w:t>
                  </w:r>
                  <w:r>
                    <w:rPr>
                      <w:b/>
                    </w:rPr>
                    <w:t>став</w:t>
                  </w:r>
                </w:p>
              </w:txbxContent>
            </v:textbox>
          </v:rect>
        </w:pict>
      </w:r>
    </w:p>
    <w:sectPr w:rsidR="0071413F">
      <w:pgSz w:w="11906" w:h="16838"/>
      <w:pgMar w:top="1440" w:right="567" w:bottom="144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AF5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1">
    <w:nsid w:val="0B085A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5F62BA6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3">
    <w:nsid w:val="20E640B7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4">
    <w:nsid w:val="350F3E03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5">
    <w:nsid w:val="42725DD3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6">
    <w:nsid w:val="50F81328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7">
    <w:nsid w:val="566F36DD"/>
    <w:multiLevelType w:val="singleLevel"/>
    <w:tmpl w:val="15AEFC90"/>
    <w:lvl w:ilvl="0">
      <w:start w:val="2"/>
      <w:numFmt w:val="decimal"/>
      <w:lvlText w:val="%1."/>
      <w:lvlJc w:val="left"/>
      <w:pPr>
        <w:tabs>
          <w:tab w:val="num" w:pos="2989"/>
        </w:tabs>
        <w:ind w:left="2989" w:hanging="945"/>
      </w:pPr>
      <w:rPr>
        <w:rFonts w:hint="default"/>
      </w:rPr>
    </w:lvl>
  </w:abstractNum>
  <w:abstractNum w:abstractNumId="8">
    <w:nsid w:val="59637EF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3FE2E72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abstractNum w:abstractNumId="10">
    <w:nsid w:val="79CD134A"/>
    <w:multiLevelType w:val="singleLevel"/>
    <w:tmpl w:val="588697DA"/>
    <w:lvl w:ilvl="0">
      <w:start w:val="1"/>
      <w:numFmt w:val="bullet"/>
      <w:lvlText w:val="-"/>
      <w:lvlJc w:val="left"/>
      <w:pPr>
        <w:tabs>
          <w:tab w:val="num" w:pos="1279"/>
        </w:tabs>
        <w:ind w:left="1279" w:hanging="57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175C6"/>
    <w:rsid w:val="002175C6"/>
    <w:rsid w:val="0071413F"/>
    <w:rsid w:val="00DE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firstLine="709"/>
      <w:jc w:val="center"/>
      <w:outlineLvl w:val="0"/>
    </w:pPr>
    <w:rPr>
      <w:rFonts w:ascii="Courier New" w:hAnsi="Courier New"/>
      <w:sz w:val="28"/>
    </w:rPr>
  </w:style>
  <w:style w:type="paragraph" w:styleId="2">
    <w:name w:val="heading 2"/>
    <w:basedOn w:val="a"/>
    <w:next w:val="a"/>
    <w:qFormat/>
    <w:pPr>
      <w:keepNext/>
      <w:ind w:firstLine="709"/>
      <w:jc w:val="center"/>
      <w:outlineLvl w:val="1"/>
    </w:pPr>
    <w:rPr>
      <w:rFonts w:ascii="Courier New" w:hAnsi="Courier New"/>
      <w:b/>
      <w:sz w:val="32"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rFonts w:ascii="Courier New" w:hAnsi="Courier New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rFonts w:ascii="Courier New" w:hAnsi="Courier New"/>
      <w:sz w:val="28"/>
    </w:rPr>
  </w:style>
  <w:style w:type="paragraph" w:styleId="a4">
    <w:name w:val="Body Text Indent"/>
    <w:basedOn w:val="a"/>
    <w:semiHidden/>
    <w:pPr>
      <w:ind w:firstLine="709"/>
      <w:jc w:val="both"/>
    </w:pPr>
    <w:rPr>
      <w:rFonts w:ascii="Courier New" w:hAnsi="Courier New"/>
      <w:sz w:val="28"/>
    </w:rPr>
  </w:style>
  <w:style w:type="character" w:styleId="a5">
    <w:name w:val="Strong"/>
    <w:basedOn w:val="a0"/>
    <w:qFormat/>
    <w:rPr>
      <w:b/>
    </w:rPr>
  </w:style>
  <w:style w:type="paragraph" w:styleId="20">
    <w:name w:val="Body Text 2"/>
    <w:basedOn w:val="a"/>
    <w:semiHidden/>
    <w:rPr>
      <w:rFonts w:ascii="Courier New" w:hAnsi="Courier New"/>
      <w:sz w:val="24"/>
    </w:rPr>
  </w:style>
  <w:style w:type="paragraph" w:styleId="30">
    <w:name w:val="Body Text 3"/>
    <w:basedOn w:val="a"/>
    <w:semiHidden/>
    <w:pPr>
      <w:jc w:val="center"/>
    </w:pPr>
    <w:rPr>
      <w:rFonts w:ascii="Courier New" w:hAnsi="Courier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личный ОТ ЛЕБЕДЕВА</Company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</dc:creator>
  <cp:keywords/>
  <cp:lastModifiedBy>mizin</cp:lastModifiedBy>
  <cp:revision>2</cp:revision>
  <dcterms:created xsi:type="dcterms:W3CDTF">2012-10-17T09:36:00Z</dcterms:created>
  <dcterms:modified xsi:type="dcterms:W3CDTF">2012-10-17T09:36:00Z</dcterms:modified>
</cp:coreProperties>
</file>